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AC4" w:rsidRPr="008A6299" w:rsidRDefault="005E4AC4" w:rsidP="005E4AC4">
      <w:pPr>
        <w:jc w:val="center"/>
        <w:rPr>
          <w:rFonts w:ascii="Times New Roman" w:hAnsi="Times New Roman" w:cs="Times New Roman"/>
          <w:b/>
          <w:sz w:val="24"/>
          <w:szCs w:val="24"/>
        </w:rPr>
      </w:pPr>
      <w:r w:rsidRPr="008A6299">
        <w:rPr>
          <w:rFonts w:ascii="Times New Roman" w:hAnsi="Times New Roman" w:cs="Times New Roman"/>
          <w:b/>
          <w:sz w:val="24"/>
          <w:szCs w:val="24"/>
        </w:rPr>
        <w:t>LEGISLACION LABORAL</w:t>
      </w:r>
    </w:p>
    <w:p w:rsidR="005E4AC4" w:rsidRDefault="005E4AC4" w:rsidP="005E4AC4">
      <w:pPr>
        <w:jc w:val="center"/>
        <w:rPr>
          <w:rFonts w:ascii="Arial" w:hAnsi="Arial" w:cs="Arial"/>
          <w:b/>
          <w:sz w:val="28"/>
          <w:szCs w:val="28"/>
        </w:rPr>
      </w:pPr>
    </w:p>
    <w:p w:rsidR="005E4AC4" w:rsidRDefault="005E4AC4" w:rsidP="005E4AC4">
      <w:pPr>
        <w:jc w:val="center"/>
        <w:rPr>
          <w:rFonts w:ascii="Arial" w:hAnsi="Arial" w:cs="Arial"/>
          <w:b/>
          <w:sz w:val="28"/>
          <w:szCs w:val="28"/>
        </w:rPr>
      </w:pPr>
    </w:p>
    <w:p w:rsidR="005E4AC4" w:rsidRDefault="005E4AC4" w:rsidP="005E4AC4">
      <w:pPr>
        <w:jc w:val="center"/>
        <w:rPr>
          <w:rFonts w:ascii="Arial" w:hAnsi="Arial" w:cs="Arial"/>
          <w:b/>
          <w:sz w:val="28"/>
          <w:szCs w:val="28"/>
        </w:rPr>
      </w:pPr>
    </w:p>
    <w:p w:rsidR="005E4AC4" w:rsidRDefault="005E4AC4" w:rsidP="005E4AC4">
      <w:pPr>
        <w:jc w:val="center"/>
        <w:rPr>
          <w:rFonts w:ascii="Arial" w:hAnsi="Arial" w:cs="Arial"/>
          <w:b/>
          <w:sz w:val="28"/>
          <w:szCs w:val="28"/>
        </w:rPr>
      </w:pPr>
    </w:p>
    <w:p w:rsidR="005E4AC4" w:rsidRDefault="005E4AC4" w:rsidP="005E4AC4">
      <w:pPr>
        <w:jc w:val="center"/>
        <w:rPr>
          <w:rFonts w:ascii="Arial" w:hAnsi="Arial" w:cs="Arial"/>
          <w:b/>
          <w:sz w:val="28"/>
          <w:szCs w:val="28"/>
        </w:rPr>
      </w:pPr>
    </w:p>
    <w:p w:rsidR="005E4AC4" w:rsidRPr="008A6299" w:rsidRDefault="005E4AC4" w:rsidP="005E4AC4">
      <w:pPr>
        <w:jc w:val="center"/>
        <w:rPr>
          <w:rFonts w:ascii="Times New Roman" w:hAnsi="Times New Roman" w:cs="Times New Roman"/>
          <w:b/>
          <w:sz w:val="24"/>
          <w:szCs w:val="24"/>
        </w:rPr>
      </w:pPr>
      <w:r w:rsidRPr="008A6299">
        <w:rPr>
          <w:rFonts w:ascii="Times New Roman" w:hAnsi="Times New Roman" w:cs="Times New Roman"/>
          <w:b/>
          <w:sz w:val="24"/>
          <w:szCs w:val="24"/>
        </w:rPr>
        <w:t>LUZ ANGELA RENDON TORO</w:t>
      </w:r>
    </w:p>
    <w:p w:rsidR="00FF557F" w:rsidRDefault="00FF557F" w:rsidP="005E4AC4">
      <w:pPr>
        <w:jc w:val="center"/>
        <w:rPr>
          <w:rFonts w:ascii="Times New Roman" w:hAnsi="Times New Roman" w:cs="Times New Roman"/>
          <w:b/>
          <w:sz w:val="24"/>
          <w:szCs w:val="24"/>
        </w:rPr>
      </w:pPr>
      <w:bookmarkStart w:id="0" w:name="_GoBack"/>
      <w:bookmarkEnd w:id="0"/>
    </w:p>
    <w:p w:rsidR="00FF557F" w:rsidRPr="008A6299" w:rsidRDefault="00FF557F" w:rsidP="005E4AC4">
      <w:pPr>
        <w:jc w:val="center"/>
        <w:rPr>
          <w:rFonts w:ascii="Times New Roman" w:hAnsi="Times New Roman" w:cs="Times New Roman"/>
          <w:b/>
          <w:sz w:val="24"/>
          <w:szCs w:val="24"/>
        </w:rPr>
      </w:pPr>
    </w:p>
    <w:p w:rsidR="005E4AC4" w:rsidRPr="008A6299" w:rsidRDefault="005E4AC4" w:rsidP="005E4AC4">
      <w:pPr>
        <w:jc w:val="center"/>
        <w:rPr>
          <w:rFonts w:ascii="Times New Roman" w:hAnsi="Times New Roman" w:cs="Times New Roman"/>
          <w:b/>
          <w:sz w:val="24"/>
          <w:szCs w:val="24"/>
        </w:rPr>
      </w:pPr>
    </w:p>
    <w:p w:rsidR="005E4AC4" w:rsidRPr="008A6299" w:rsidRDefault="005E4AC4" w:rsidP="005E4AC4">
      <w:pPr>
        <w:jc w:val="center"/>
        <w:rPr>
          <w:rFonts w:ascii="Times New Roman" w:hAnsi="Times New Roman" w:cs="Times New Roman"/>
          <w:b/>
          <w:sz w:val="24"/>
          <w:szCs w:val="24"/>
        </w:rPr>
      </w:pPr>
    </w:p>
    <w:p w:rsidR="005E4AC4" w:rsidRPr="008A6299" w:rsidRDefault="005E4AC4" w:rsidP="005E4AC4">
      <w:pPr>
        <w:jc w:val="center"/>
        <w:rPr>
          <w:rFonts w:ascii="Times New Roman" w:hAnsi="Times New Roman" w:cs="Times New Roman"/>
          <w:b/>
          <w:sz w:val="24"/>
          <w:szCs w:val="24"/>
        </w:rPr>
      </w:pPr>
    </w:p>
    <w:p w:rsidR="005E4AC4" w:rsidRPr="008A6299" w:rsidRDefault="005E4AC4" w:rsidP="005E4AC4">
      <w:pPr>
        <w:jc w:val="center"/>
        <w:rPr>
          <w:rFonts w:ascii="Times New Roman" w:hAnsi="Times New Roman" w:cs="Times New Roman"/>
          <w:b/>
          <w:sz w:val="24"/>
          <w:szCs w:val="24"/>
        </w:rPr>
      </w:pPr>
    </w:p>
    <w:p w:rsidR="005E4AC4" w:rsidRPr="008A6299" w:rsidRDefault="005E4AC4" w:rsidP="005E4AC4">
      <w:pPr>
        <w:jc w:val="center"/>
        <w:rPr>
          <w:rFonts w:ascii="Times New Roman" w:hAnsi="Times New Roman" w:cs="Times New Roman"/>
          <w:b/>
          <w:sz w:val="24"/>
          <w:szCs w:val="24"/>
        </w:rPr>
      </w:pPr>
      <w:r w:rsidRPr="008A6299">
        <w:rPr>
          <w:rFonts w:ascii="Times New Roman" w:hAnsi="Times New Roman" w:cs="Times New Roman"/>
          <w:b/>
          <w:sz w:val="24"/>
          <w:szCs w:val="24"/>
        </w:rPr>
        <w:t>INFORMATIVA</w:t>
      </w:r>
    </w:p>
    <w:p w:rsidR="005E4AC4" w:rsidRPr="008A6299" w:rsidRDefault="005E4AC4" w:rsidP="005E4AC4">
      <w:pPr>
        <w:jc w:val="center"/>
        <w:rPr>
          <w:rFonts w:ascii="Times New Roman" w:hAnsi="Times New Roman" w:cs="Times New Roman"/>
          <w:b/>
          <w:sz w:val="24"/>
          <w:szCs w:val="24"/>
        </w:rPr>
      </w:pPr>
      <w:r w:rsidRPr="008A6299">
        <w:rPr>
          <w:rFonts w:ascii="Times New Roman" w:hAnsi="Times New Roman" w:cs="Times New Roman"/>
          <w:b/>
          <w:sz w:val="24"/>
          <w:szCs w:val="24"/>
        </w:rPr>
        <w:t>JAVIER OSPINA</w:t>
      </w:r>
    </w:p>
    <w:p w:rsidR="005E4AC4" w:rsidRPr="008A6299" w:rsidRDefault="005E4AC4" w:rsidP="005E4AC4">
      <w:pPr>
        <w:jc w:val="center"/>
        <w:rPr>
          <w:rFonts w:ascii="Times New Roman" w:hAnsi="Times New Roman" w:cs="Times New Roman"/>
          <w:b/>
          <w:sz w:val="24"/>
          <w:szCs w:val="24"/>
        </w:rPr>
      </w:pPr>
    </w:p>
    <w:p w:rsidR="005E4AC4" w:rsidRPr="008A6299" w:rsidRDefault="005E4AC4" w:rsidP="005E4AC4">
      <w:pPr>
        <w:jc w:val="center"/>
        <w:rPr>
          <w:rFonts w:ascii="Times New Roman" w:hAnsi="Times New Roman" w:cs="Times New Roman"/>
          <w:b/>
          <w:sz w:val="24"/>
          <w:szCs w:val="24"/>
        </w:rPr>
      </w:pPr>
    </w:p>
    <w:p w:rsidR="005E4AC4" w:rsidRPr="008A6299" w:rsidRDefault="005E4AC4" w:rsidP="005E4AC4">
      <w:pPr>
        <w:jc w:val="center"/>
        <w:rPr>
          <w:rFonts w:ascii="Times New Roman" w:hAnsi="Times New Roman" w:cs="Times New Roman"/>
          <w:b/>
          <w:sz w:val="24"/>
          <w:szCs w:val="24"/>
        </w:rPr>
      </w:pPr>
    </w:p>
    <w:p w:rsidR="005E4AC4" w:rsidRPr="008A6299" w:rsidRDefault="005E4AC4" w:rsidP="005E4AC4">
      <w:pPr>
        <w:jc w:val="center"/>
        <w:rPr>
          <w:rFonts w:ascii="Times New Roman" w:hAnsi="Times New Roman" w:cs="Times New Roman"/>
          <w:b/>
          <w:sz w:val="24"/>
          <w:szCs w:val="24"/>
        </w:rPr>
      </w:pPr>
    </w:p>
    <w:p w:rsidR="005E4AC4" w:rsidRPr="008A6299" w:rsidRDefault="005E4AC4" w:rsidP="005E4AC4">
      <w:pPr>
        <w:jc w:val="center"/>
        <w:rPr>
          <w:rFonts w:ascii="Times New Roman" w:hAnsi="Times New Roman" w:cs="Times New Roman"/>
          <w:b/>
          <w:sz w:val="24"/>
          <w:szCs w:val="24"/>
        </w:rPr>
      </w:pPr>
    </w:p>
    <w:p w:rsidR="005E4AC4" w:rsidRPr="008A6299" w:rsidRDefault="005E4AC4" w:rsidP="005E4AC4">
      <w:pPr>
        <w:jc w:val="center"/>
        <w:rPr>
          <w:rFonts w:ascii="Times New Roman" w:hAnsi="Times New Roman" w:cs="Times New Roman"/>
          <w:b/>
          <w:sz w:val="24"/>
          <w:szCs w:val="24"/>
        </w:rPr>
      </w:pPr>
      <w:r w:rsidRPr="008A6299">
        <w:rPr>
          <w:rFonts w:ascii="Times New Roman" w:hAnsi="Times New Roman" w:cs="Times New Roman"/>
          <w:b/>
          <w:sz w:val="24"/>
          <w:szCs w:val="24"/>
        </w:rPr>
        <w:t>CORPORACION UNIVERSITARIA REMINGTON</w:t>
      </w:r>
    </w:p>
    <w:p w:rsidR="005E4AC4" w:rsidRPr="008A6299" w:rsidRDefault="005E4AC4" w:rsidP="005E4AC4">
      <w:pPr>
        <w:jc w:val="center"/>
        <w:rPr>
          <w:rFonts w:ascii="Times New Roman" w:hAnsi="Times New Roman" w:cs="Times New Roman"/>
          <w:b/>
          <w:sz w:val="24"/>
          <w:szCs w:val="24"/>
        </w:rPr>
      </w:pPr>
      <w:r w:rsidRPr="008A6299">
        <w:rPr>
          <w:rFonts w:ascii="Times New Roman" w:hAnsi="Times New Roman" w:cs="Times New Roman"/>
          <w:b/>
          <w:sz w:val="24"/>
          <w:szCs w:val="24"/>
        </w:rPr>
        <w:t>20 NOVIEMBRE 2014</w:t>
      </w:r>
    </w:p>
    <w:p w:rsidR="005E4AC4" w:rsidRPr="008A6299" w:rsidRDefault="005E4AC4" w:rsidP="005E4AC4">
      <w:pPr>
        <w:jc w:val="center"/>
        <w:rPr>
          <w:rFonts w:ascii="Times New Roman" w:hAnsi="Times New Roman" w:cs="Times New Roman"/>
          <w:b/>
          <w:sz w:val="24"/>
          <w:szCs w:val="24"/>
        </w:rPr>
      </w:pPr>
    </w:p>
    <w:p w:rsidR="005E4AC4" w:rsidRDefault="005E4AC4" w:rsidP="005E4AC4">
      <w:pPr>
        <w:jc w:val="center"/>
        <w:rPr>
          <w:rFonts w:ascii="Times New Roman" w:hAnsi="Times New Roman" w:cs="Times New Roman"/>
          <w:b/>
          <w:sz w:val="24"/>
          <w:szCs w:val="24"/>
        </w:rPr>
      </w:pPr>
    </w:p>
    <w:p w:rsidR="007D3EED" w:rsidRDefault="007D3EED" w:rsidP="007D3EED"/>
    <w:p w:rsidR="005E4AC4" w:rsidRDefault="005E4AC4" w:rsidP="005E4AC4">
      <w:pPr>
        <w:pStyle w:val="TDC1"/>
      </w:pPr>
      <w:r w:rsidRPr="007D3EED">
        <w:lastRenderedPageBreak/>
        <w:t>TABLA DE CONTENIDO</w:t>
      </w:r>
    </w:p>
    <w:p w:rsidR="005E4AC4" w:rsidRDefault="005E4AC4" w:rsidP="005E4AC4"/>
    <w:p w:rsidR="005E4AC4" w:rsidRPr="007D3EED" w:rsidRDefault="005E4AC4" w:rsidP="005E4AC4"/>
    <w:p w:rsidR="005E4AC4" w:rsidRDefault="005E4AC4" w:rsidP="005E4AC4">
      <w:pPr>
        <w:pStyle w:val="TDC1"/>
      </w:pPr>
    </w:p>
    <w:p w:rsidR="005E4AC4" w:rsidRPr="007D3EED" w:rsidRDefault="005E4AC4" w:rsidP="005E4AC4">
      <w:pPr>
        <w:pStyle w:val="TDC1"/>
        <w:rPr>
          <w:rFonts w:eastAsiaTheme="minorEastAsia"/>
          <w:b w:val="0"/>
          <w:noProof/>
          <w:lang w:eastAsia="es-CO"/>
        </w:rPr>
      </w:pPr>
      <w:r w:rsidRPr="007D3EED">
        <w:rPr>
          <w:b w:val="0"/>
        </w:rPr>
        <w:fldChar w:fldCharType="begin"/>
      </w:r>
      <w:r w:rsidRPr="007D3EED">
        <w:rPr>
          <w:b w:val="0"/>
        </w:rPr>
        <w:instrText xml:space="preserve"> TOC \o "1-2" \h \z \u </w:instrText>
      </w:r>
      <w:r w:rsidRPr="007D3EED">
        <w:rPr>
          <w:b w:val="0"/>
        </w:rPr>
        <w:fldChar w:fldCharType="separate"/>
      </w:r>
      <w:hyperlink w:anchor="_Toc404975581" w:history="1">
        <w:r w:rsidRPr="007D3EED">
          <w:rPr>
            <w:rStyle w:val="Hipervnculo"/>
            <w:b w:val="0"/>
            <w:noProof/>
          </w:rPr>
          <w:t>LEGISLACION LABORAL</w:t>
        </w:r>
        <w:r w:rsidRPr="007D3EED">
          <w:rPr>
            <w:b w:val="0"/>
            <w:noProof/>
            <w:webHidden/>
          </w:rPr>
          <w:tab/>
        </w:r>
        <w:r w:rsidRPr="007D3EED">
          <w:rPr>
            <w:b w:val="0"/>
            <w:noProof/>
            <w:webHidden/>
          </w:rPr>
          <w:fldChar w:fldCharType="begin"/>
        </w:r>
        <w:r w:rsidRPr="007D3EED">
          <w:rPr>
            <w:b w:val="0"/>
            <w:noProof/>
            <w:webHidden/>
          </w:rPr>
          <w:instrText xml:space="preserve"> PAGEREF _Toc404975581 \h </w:instrText>
        </w:r>
        <w:r w:rsidRPr="007D3EED">
          <w:rPr>
            <w:b w:val="0"/>
            <w:noProof/>
            <w:webHidden/>
          </w:rPr>
        </w:r>
        <w:r w:rsidRPr="007D3EED">
          <w:rPr>
            <w:b w:val="0"/>
            <w:noProof/>
            <w:webHidden/>
          </w:rPr>
          <w:fldChar w:fldCharType="separate"/>
        </w:r>
        <w:r w:rsidRPr="007D3EED">
          <w:rPr>
            <w:b w:val="0"/>
            <w:noProof/>
            <w:webHidden/>
          </w:rPr>
          <w:t>2</w:t>
        </w:r>
        <w:r w:rsidRPr="007D3EED">
          <w:rPr>
            <w:b w:val="0"/>
            <w:noProof/>
            <w:webHidden/>
          </w:rPr>
          <w:fldChar w:fldCharType="end"/>
        </w:r>
      </w:hyperlink>
    </w:p>
    <w:p w:rsidR="005E4AC4" w:rsidRPr="007D3EED" w:rsidRDefault="005E4AC4" w:rsidP="005E4AC4">
      <w:pPr>
        <w:pStyle w:val="TDC1"/>
        <w:rPr>
          <w:rFonts w:eastAsiaTheme="minorEastAsia"/>
          <w:b w:val="0"/>
          <w:noProof/>
          <w:lang w:eastAsia="es-CO"/>
        </w:rPr>
      </w:pPr>
      <w:hyperlink w:anchor="_Toc404975582" w:history="1">
        <w:r w:rsidRPr="007D3EED">
          <w:rPr>
            <w:rStyle w:val="Hipervnculo"/>
            <w:b w:val="0"/>
            <w:noProof/>
          </w:rPr>
          <w:t>1. DIA SIN REMUNERA</w:t>
        </w:r>
        <w:r w:rsidRPr="007D3EED">
          <w:rPr>
            <w:b w:val="0"/>
            <w:noProof/>
            <w:webHidden/>
          </w:rPr>
          <w:tab/>
        </w:r>
        <w:r w:rsidRPr="007D3EED">
          <w:rPr>
            <w:b w:val="0"/>
            <w:noProof/>
            <w:webHidden/>
          </w:rPr>
          <w:fldChar w:fldCharType="begin"/>
        </w:r>
        <w:r w:rsidRPr="007D3EED">
          <w:rPr>
            <w:b w:val="0"/>
            <w:noProof/>
            <w:webHidden/>
          </w:rPr>
          <w:instrText xml:space="preserve"> PAGEREF _Toc404975582 \h </w:instrText>
        </w:r>
        <w:r w:rsidRPr="007D3EED">
          <w:rPr>
            <w:b w:val="0"/>
            <w:noProof/>
            <w:webHidden/>
          </w:rPr>
        </w:r>
        <w:r w:rsidRPr="007D3EED">
          <w:rPr>
            <w:b w:val="0"/>
            <w:noProof/>
            <w:webHidden/>
          </w:rPr>
          <w:fldChar w:fldCharType="separate"/>
        </w:r>
        <w:r w:rsidRPr="007D3EED">
          <w:rPr>
            <w:b w:val="0"/>
            <w:noProof/>
            <w:webHidden/>
          </w:rPr>
          <w:t>2</w:t>
        </w:r>
        <w:r w:rsidRPr="007D3EED">
          <w:rPr>
            <w:b w:val="0"/>
            <w:noProof/>
            <w:webHidden/>
          </w:rPr>
          <w:fldChar w:fldCharType="end"/>
        </w:r>
      </w:hyperlink>
    </w:p>
    <w:p w:rsidR="005E4AC4" w:rsidRPr="007D3EED" w:rsidRDefault="005E4AC4" w:rsidP="005E4AC4">
      <w:pPr>
        <w:pStyle w:val="TDC1"/>
        <w:rPr>
          <w:rFonts w:eastAsiaTheme="minorEastAsia"/>
          <w:b w:val="0"/>
          <w:noProof/>
          <w:lang w:eastAsia="es-CO"/>
        </w:rPr>
      </w:pPr>
      <w:hyperlink w:anchor="_Toc404975583" w:history="1">
        <w:r w:rsidRPr="007D3EED">
          <w:rPr>
            <w:rStyle w:val="Hipervnculo"/>
            <w:b w:val="0"/>
            <w:noProof/>
          </w:rPr>
          <w:t>2. RECARGOS Y HORAS EXTRAS</w:t>
        </w:r>
        <w:r w:rsidRPr="007D3EED">
          <w:rPr>
            <w:b w:val="0"/>
            <w:noProof/>
            <w:webHidden/>
          </w:rPr>
          <w:tab/>
        </w:r>
        <w:r w:rsidRPr="007D3EED">
          <w:rPr>
            <w:b w:val="0"/>
            <w:noProof/>
            <w:webHidden/>
          </w:rPr>
          <w:fldChar w:fldCharType="begin"/>
        </w:r>
        <w:r w:rsidRPr="007D3EED">
          <w:rPr>
            <w:b w:val="0"/>
            <w:noProof/>
            <w:webHidden/>
          </w:rPr>
          <w:instrText xml:space="preserve"> PAGEREF _Toc404975583 \h </w:instrText>
        </w:r>
        <w:r w:rsidRPr="007D3EED">
          <w:rPr>
            <w:b w:val="0"/>
            <w:noProof/>
            <w:webHidden/>
          </w:rPr>
        </w:r>
        <w:r w:rsidRPr="007D3EED">
          <w:rPr>
            <w:b w:val="0"/>
            <w:noProof/>
            <w:webHidden/>
          </w:rPr>
          <w:fldChar w:fldCharType="separate"/>
        </w:r>
        <w:r w:rsidRPr="007D3EED">
          <w:rPr>
            <w:b w:val="0"/>
            <w:noProof/>
            <w:webHidden/>
          </w:rPr>
          <w:t>3</w:t>
        </w:r>
        <w:r w:rsidRPr="007D3EED">
          <w:rPr>
            <w:b w:val="0"/>
            <w:noProof/>
            <w:webHidden/>
          </w:rPr>
          <w:fldChar w:fldCharType="end"/>
        </w:r>
      </w:hyperlink>
    </w:p>
    <w:p w:rsidR="005E4AC4" w:rsidRPr="007D3EED" w:rsidRDefault="005E4AC4" w:rsidP="005E4AC4">
      <w:pPr>
        <w:pStyle w:val="TDC1"/>
        <w:rPr>
          <w:rFonts w:eastAsiaTheme="minorEastAsia"/>
          <w:b w:val="0"/>
          <w:noProof/>
          <w:lang w:eastAsia="es-CO"/>
        </w:rPr>
      </w:pPr>
      <w:hyperlink w:anchor="_Toc404975584" w:history="1">
        <w:r w:rsidRPr="007D3EED">
          <w:rPr>
            <w:rStyle w:val="Hipervnculo"/>
            <w:b w:val="0"/>
            <w:noProof/>
          </w:rPr>
          <w:t>3. BASE PARA LIQUIDAR SEGURIDAD SOCIAL</w:t>
        </w:r>
        <w:r w:rsidRPr="007D3EED">
          <w:rPr>
            <w:b w:val="0"/>
            <w:noProof/>
            <w:webHidden/>
          </w:rPr>
          <w:tab/>
        </w:r>
        <w:r w:rsidRPr="007D3EED">
          <w:rPr>
            <w:b w:val="0"/>
            <w:noProof/>
            <w:webHidden/>
          </w:rPr>
          <w:fldChar w:fldCharType="begin"/>
        </w:r>
        <w:r w:rsidRPr="007D3EED">
          <w:rPr>
            <w:b w:val="0"/>
            <w:noProof/>
            <w:webHidden/>
          </w:rPr>
          <w:instrText xml:space="preserve"> PAGEREF _Toc404975584 \h </w:instrText>
        </w:r>
        <w:r w:rsidRPr="007D3EED">
          <w:rPr>
            <w:b w:val="0"/>
            <w:noProof/>
            <w:webHidden/>
          </w:rPr>
        </w:r>
        <w:r w:rsidRPr="007D3EED">
          <w:rPr>
            <w:b w:val="0"/>
            <w:noProof/>
            <w:webHidden/>
          </w:rPr>
          <w:fldChar w:fldCharType="separate"/>
        </w:r>
        <w:r w:rsidRPr="007D3EED">
          <w:rPr>
            <w:b w:val="0"/>
            <w:noProof/>
            <w:webHidden/>
          </w:rPr>
          <w:t>4</w:t>
        </w:r>
        <w:r w:rsidRPr="007D3EED">
          <w:rPr>
            <w:b w:val="0"/>
            <w:noProof/>
            <w:webHidden/>
          </w:rPr>
          <w:fldChar w:fldCharType="end"/>
        </w:r>
      </w:hyperlink>
    </w:p>
    <w:p w:rsidR="005E4AC4" w:rsidRPr="007D3EED" w:rsidRDefault="005E4AC4" w:rsidP="005E4AC4">
      <w:pPr>
        <w:pStyle w:val="TDC1"/>
        <w:rPr>
          <w:rFonts w:eastAsiaTheme="minorEastAsia"/>
          <w:b w:val="0"/>
          <w:noProof/>
          <w:lang w:eastAsia="es-CO"/>
        </w:rPr>
      </w:pPr>
      <w:hyperlink w:anchor="_Toc404975585" w:history="1">
        <w:r w:rsidRPr="007D3EED">
          <w:rPr>
            <w:rStyle w:val="Hipervnculo"/>
            <w:b w:val="0"/>
            <w:noProof/>
          </w:rPr>
          <w:t>4. PORCENTAJES PARA PAGAR SEGURIDAD SOCIAL</w:t>
        </w:r>
        <w:r w:rsidRPr="007D3EED">
          <w:rPr>
            <w:b w:val="0"/>
            <w:noProof/>
            <w:webHidden/>
          </w:rPr>
          <w:tab/>
        </w:r>
        <w:r w:rsidRPr="007D3EED">
          <w:rPr>
            <w:b w:val="0"/>
            <w:noProof/>
            <w:webHidden/>
          </w:rPr>
          <w:fldChar w:fldCharType="begin"/>
        </w:r>
        <w:r w:rsidRPr="007D3EED">
          <w:rPr>
            <w:b w:val="0"/>
            <w:noProof/>
            <w:webHidden/>
          </w:rPr>
          <w:instrText xml:space="preserve"> PAGEREF _Toc404975585 \h </w:instrText>
        </w:r>
        <w:r w:rsidRPr="007D3EED">
          <w:rPr>
            <w:b w:val="0"/>
            <w:noProof/>
            <w:webHidden/>
          </w:rPr>
        </w:r>
        <w:r w:rsidRPr="007D3EED">
          <w:rPr>
            <w:b w:val="0"/>
            <w:noProof/>
            <w:webHidden/>
          </w:rPr>
          <w:fldChar w:fldCharType="separate"/>
        </w:r>
        <w:r w:rsidRPr="007D3EED">
          <w:rPr>
            <w:b w:val="0"/>
            <w:noProof/>
            <w:webHidden/>
          </w:rPr>
          <w:t>5</w:t>
        </w:r>
        <w:r w:rsidRPr="007D3EED">
          <w:rPr>
            <w:b w:val="0"/>
            <w:noProof/>
            <w:webHidden/>
          </w:rPr>
          <w:fldChar w:fldCharType="end"/>
        </w:r>
      </w:hyperlink>
    </w:p>
    <w:p w:rsidR="005E4AC4" w:rsidRPr="007D3EED" w:rsidRDefault="005E4AC4" w:rsidP="005E4AC4">
      <w:pPr>
        <w:pStyle w:val="TDC1"/>
        <w:rPr>
          <w:rFonts w:eastAsiaTheme="minorEastAsia"/>
          <w:b w:val="0"/>
          <w:noProof/>
          <w:lang w:eastAsia="es-CO"/>
        </w:rPr>
      </w:pPr>
      <w:hyperlink w:anchor="_Toc404975586" w:history="1">
        <w:r w:rsidRPr="007D3EED">
          <w:rPr>
            <w:rStyle w:val="Hipervnculo"/>
            <w:b w:val="0"/>
            <w:noProof/>
            <w:lang w:val="es-ES" w:eastAsia="es-CO"/>
          </w:rPr>
          <w:t>5. CONTRATO DE TRABAJO</w:t>
        </w:r>
        <w:r w:rsidRPr="007D3EED">
          <w:rPr>
            <w:b w:val="0"/>
            <w:noProof/>
            <w:webHidden/>
          </w:rPr>
          <w:tab/>
        </w:r>
        <w:r w:rsidRPr="007D3EED">
          <w:rPr>
            <w:b w:val="0"/>
            <w:noProof/>
            <w:webHidden/>
          </w:rPr>
          <w:fldChar w:fldCharType="begin"/>
        </w:r>
        <w:r w:rsidRPr="007D3EED">
          <w:rPr>
            <w:b w:val="0"/>
            <w:noProof/>
            <w:webHidden/>
          </w:rPr>
          <w:instrText xml:space="preserve"> PAGEREF _Toc404975586 \h </w:instrText>
        </w:r>
        <w:r w:rsidRPr="007D3EED">
          <w:rPr>
            <w:b w:val="0"/>
            <w:noProof/>
            <w:webHidden/>
          </w:rPr>
        </w:r>
        <w:r w:rsidRPr="007D3EED">
          <w:rPr>
            <w:b w:val="0"/>
            <w:noProof/>
            <w:webHidden/>
          </w:rPr>
          <w:fldChar w:fldCharType="separate"/>
        </w:r>
        <w:r w:rsidRPr="007D3EED">
          <w:rPr>
            <w:b w:val="0"/>
            <w:noProof/>
            <w:webHidden/>
          </w:rPr>
          <w:t>6</w:t>
        </w:r>
        <w:r w:rsidRPr="007D3EED">
          <w:rPr>
            <w:b w:val="0"/>
            <w:noProof/>
            <w:webHidden/>
          </w:rPr>
          <w:fldChar w:fldCharType="end"/>
        </w:r>
      </w:hyperlink>
    </w:p>
    <w:p w:rsidR="005E4AC4" w:rsidRDefault="005E4AC4" w:rsidP="005E4AC4">
      <w:pPr>
        <w:pStyle w:val="TDC1"/>
        <w:rPr>
          <w:rStyle w:val="Hipervnculo"/>
          <w:b w:val="0"/>
          <w:noProof/>
        </w:rPr>
      </w:pPr>
      <w:hyperlink w:anchor="_Toc404975587" w:history="1">
        <w:r w:rsidRPr="007D3EED">
          <w:rPr>
            <w:rStyle w:val="Hipervnculo"/>
            <w:b w:val="0"/>
            <w:noProof/>
            <w:lang w:val="es-ES" w:eastAsia="es-CO"/>
          </w:rPr>
          <w:t>6. APROPIACIONES</w:t>
        </w:r>
        <w:r w:rsidRPr="007D3EED">
          <w:rPr>
            <w:b w:val="0"/>
            <w:noProof/>
            <w:webHidden/>
          </w:rPr>
          <w:tab/>
        </w:r>
        <w:r w:rsidRPr="007D3EED">
          <w:rPr>
            <w:b w:val="0"/>
            <w:noProof/>
            <w:webHidden/>
          </w:rPr>
          <w:fldChar w:fldCharType="begin"/>
        </w:r>
        <w:r w:rsidRPr="007D3EED">
          <w:rPr>
            <w:b w:val="0"/>
            <w:noProof/>
            <w:webHidden/>
          </w:rPr>
          <w:instrText xml:space="preserve"> PAGEREF _Toc404975587 \h </w:instrText>
        </w:r>
        <w:r w:rsidRPr="007D3EED">
          <w:rPr>
            <w:b w:val="0"/>
            <w:noProof/>
            <w:webHidden/>
          </w:rPr>
        </w:r>
        <w:r w:rsidRPr="007D3EED">
          <w:rPr>
            <w:b w:val="0"/>
            <w:noProof/>
            <w:webHidden/>
          </w:rPr>
          <w:fldChar w:fldCharType="separate"/>
        </w:r>
        <w:r w:rsidRPr="007D3EED">
          <w:rPr>
            <w:b w:val="0"/>
            <w:noProof/>
            <w:webHidden/>
          </w:rPr>
          <w:t>7</w:t>
        </w:r>
        <w:r w:rsidRPr="007D3EED">
          <w:rPr>
            <w:b w:val="0"/>
            <w:noProof/>
            <w:webHidden/>
          </w:rPr>
          <w:fldChar w:fldCharType="end"/>
        </w:r>
      </w:hyperlink>
    </w:p>
    <w:p w:rsidR="005E4AC4" w:rsidRPr="002769B9" w:rsidRDefault="005E4AC4" w:rsidP="005E4AC4">
      <w:r w:rsidRPr="007F74C3">
        <w:rPr>
          <w:rFonts w:ascii="Times New Roman" w:hAnsi="Times New Roman" w:cs="Times New Roman"/>
          <w:sz w:val="24"/>
          <w:szCs w:val="24"/>
        </w:rPr>
        <w:t>7. QUE ES NOMINA</w:t>
      </w:r>
      <w:r>
        <w:t>……………………………    …………………………………………………………………………………………….8</w:t>
      </w:r>
    </w:p>
    <w:p w:rsidR="005E4AC4" w:rsidRDefault="005E4AC4" w:rsidP="005E4AC4">
      <w:pPr>
        <w:pStyle w:val="TDC1"/>
        <w:rPr>
          <w:b w:val="0"/>
        </w:rPr>
      </w:pPr>
      <w:r w:rsidRPr="007D3EED">
        <w:fldChar w:fldCharType="end"/>
      </w:r>
      <w:r>
        <w:rPr>
          <w:b w:val="0"/>
        </w:rPr>
        <w:br w:type="page"/>
      </w:r>
      <w:r>
        <w:rPr>
          <w:b w:val="0"/>
        </w:rPr>
        <w:lastRenderedPageBreak/>
        <w:t xml:space="preserve"> </w:t>
      </w:r>
    </w:p>
    <w:p w:rsidR="008A6299" w:rsidRDefault="008A6299" w:rsidP="006C2035">
      <w:pPr>
        <w:jc w:val="center"/>
        <w:rPr>
          <w:rFonts w:ascii="Times New Roman" w:hAnsi="Times New Roman" w:cs="Times New Roman"/>
          <w:b/>
          <w:sz w:val="24"/>
          <w:szCs w:val="24"/>
        </w:rPr>
      </w:pPr>
    </w:p>
    <w:p w:rsidR="008A6299" w:rsidRDefault="008A6299" w:rsidP="006C2035">
      <w:pPr>
        <w:jc w:val="center"/>
        <w:rPr>
          <w:rFonts w:ascii="Times New Roman" w:hAnsi="Times New Roman" w:cs="Times New Roman"/>
          <w:b/>
          <w:sz w:val="24"/>
          <w:szCs w:val="24"/>
        </w:rPr>
      </w:pPr>
    </w:p>
    <w:p w:rsidR="008A6299" w:rsidRPr="008A6299" w:rsidRDefault="008A6299" w:rsidP="006C2035">
      <w:pPr>
        <w:jc w:val="center"/>
        <w:rPr>
          <w:rFonts w:ascii="Times New Roman" w:hAnsi="Times New Roman" w:cs="Times New Roman"/>
          <w:b/>
          <w:sz w:val="24"/>
          <w:szCs w:val="24"/>
        </w:rPr>
      </w:pPr>
    </w:p>
    <w:p w:rsidR="006C2035" w:rsidRPr="008A6299" w:rsidRDefault="006C2035" w:rsidP="008A6299">
      <w:pPr>
        <w:pStyle w:val="Ttulo1"/>
        <w:jc w:val="center"/>
        <w:rPr>
          <w:color w:val="auto"/>
        </w:rPr>
      </w:pPr>
      <w:bookmarkStart w:id="1" w:name="_Toc404975581"/>
      <w:r w:rsidRPr="008A6299">
        <w:rPr>
          <w:color w:val="auto"/>
        </w:rPr>
        <w:t>LEGISLACION LABORAL</w:t>
      </w:r>
      <w:bookmarkEnd w:id="1"/>
    </w:p>
    <w:p w:rsidR="00D15758" w:rsidRPr="00E9322F" w:rsidRDefault="00D15758" w:rsidP="00D15758">
      <w:pPr>
        <w:spacing w:after="0" w:line="240" w:lineRule="auto"/>
        <w:rPr>
          <w:rFonts w:ascii="Times New Roman" w:eastAsia="Times New Roman" w:hAnsi="Times New Roman" w:cs="Times New Roman"/>
          <w:sz w:val="24"/>
          <w:szCs w:val="24"/>
          <w:lang w:eastAsia="es-CO"/>
        </w:rPr>
      </w:pPr>
    </w:p>
    <w:p w:rsidR="00D15758" w:rsidRPr="00D15758" w:rsidRDefault="00D15758" w:rsidP="009C2AE9">
      <w:pPr>
        <w:spacing w:before="100" w:beforeAutospacing="1" w:after="100" w:afterAutospacing="1" w:line="360" w:lineRule="auto"/>
        <w:rPr>
          <w:rFonts w:ascii="Times New Roman" w:eastAsia="Times New Roman" w:hAnsi="Times New Roman" w:cs="Times New Roman"/>
          <w:sz w:val="24"/>
          <w:szCs w:val="24"/>
          <w:lang w:eastAsia="es-CO"/>
        </w:rPr>
      </w:pPr>
      <w:r w:rsidRPr="00E9322F">
        <w:rPr>
          <w:rFonts w:ascii="Times New Roman" w:eastAsia="Times New Roman" w:hAnsi="Times New Roman" w:cs="Times New Roman"/>
          <w:sz w:val="24"/>
          <w:szCs w:val="24"/>
          <w:lang w:eastAsia="es-CO"/>
        </w:rPr>
        <w:t xml:space="preserve">El </w:t>
      </w:r>
      <w:r w:rsidRPr="00E9322F">
        <w:rPr>
          <w:rFonts w:ascii="Times New Roman" w:eastAsia="Times New Roman" w:hAnsi="Times New Roman" w:cs="Times New Roman"/>
          <w:bCs/>
          <w:sz w:val="24"/>
          <w:szCs w:val="24"/>
          <w:lang w:eastAsia="es-CO"/>
        </w:rPr>
        <w:t>derecho laboral colombiano</w:t>
      </w:r>
      <w:r w:rsidRPr="00D15758">
        <w:rPr>
          <w:rFonts w:ascii="Times New Roman" w:eastAsia="Times New Roman" w:hAnsi="Times New Roman" w:cs="Times New Roman"/>
          <w:sz w:val="24"/>
          <w:szCs w:val="24"/>
          <w:lang w:eastAsia="es-CO"/>
        </w:rPr>
        <w:t xml:space="preserve"> es el conjunto de principios, acciones y normas que regulan directa e indirectamente las relaciones entre empleadores y trabajadores, y de estos con el Estado con el objeto de garantizar los derechos fundamentales de los trabajadores y la protección del trabajo. Todo lo anterior tiene el único fin de lograr la paz social, siendo esta la finalidad</w:t>
      </w:r>
      <w:r>
        <w:rPr>
          <w:rFonts w:ascii="Times New Roman" w:eastAsia="Times New Roman" w:hAnsi="Times New Roman" w:cs="Times New Roman"/>
          <w:sz w:val="24"/>
          <w:szCs w:val="24"/>
          <w:lang w:eastAsia="es-CO"/>
        </w:rPr>
        <w:t xml:space="preserve"> del Código Laboral Colombiano, estas son algunas de las especificaciones en nuestra legislación.</w:t>
      </w:r>
      <w:sdt>
        <w:sdtPr>
          <w:rPr>
            <w:rFonts w:ascii="Times New Roman" w:eastAsia="Times New Roman" w:hAnsi="Times New Roman" w:cs="Times New Roman"/>
            <w:sz w:val="24"/>
            <w:szCs w:val="24"/>
            <w:lang w:eastAsia="es-CO"/>
          </w:rPr>
          <w:id w:val="1825548828"/>
          <w:citation/>
        </w:sdtPr>
        <w:sdtEndPr/>
        <w:sdtContent>
          <w:r w:rsidR="00045E10">
            <w:rPr>
              <w:rFonts w:ascii="Times New Roman" w:eastAsia="Times New Roman" w:hAnsi="Times New Roman" w:cs="Times New Roman"/>
              <w:sz w:val="24"/>
              <w:szCs w:val="24"/>
              <w:lang w:eastAsia="es-CO"/>
            </w:rPr>
            <w:fldChar w:fldCharType="begin"/>
          </w:r>
          <w:r w:rsidR="00045E10">
            <w:rPr>
              <w:rFonts w:ascii="Times New Roman" w:eastAsia="Times New Roman" w:hAnsi="Times New Roman" w:cs="Times New Roman"/>
              <w:sz w:val="24"/>
              <w:szCs w:val="24"/>
              <w:lang w:eastAsia="es-CO"/>
            </w:rPr>
            <w:instrText xml:space="preserve"> CITATION htt \l 9226 </w:instrText>
          </w:r>
          <w:r w:rsidR="00045E10">
            <w:rPr>
              <w:rFonts w:ascii="Times New Roman" w:eastAsia="Times New Roman" w:hAnsi="Times New Roman" w:cs="Times New Roman"/>
              <w:sz w:val="24"/>
              <w:szCs w:val="24"/>
              <w:lang w:eastAsia="es-CO"/>
            </w:rPr>
            <w:fldChar w:fldCharType="separate"/>
          </w:r>
          <w:r w:rsidR="00045E10">
            <w:rPr>
              <w:rFonts w:ascii="Times New Roman" w:eastAsia="Times New Roman" w:hAnsi="Times New Roman" w:cs="Times New Roman"/>
              <w:noProof/>
              <w:sz w:val="24"/>
              <w:szCs w:val="24"/>
              <w:lang w:eastAsia="es-CO"/>
            </w:rPr>
            <w:t xml:space="preserve"> </w:t>
          </w:r>
          <w:r w:rsidR="00045E10" w:rsidRPr="00045E10">
            <w:rPr>
              <w:rFonts w:ascii="Times New Roman" w:eastAsia="Times New Roman" w:hAnsi="Times New Roman" w:cs="Times New Roman"/>
              <w:noProof/>
              <w:sz w:val="24"/>
              <w:szCs w:val="24"/>
              <w:lang w:eastAsia="es-CO"/>
            </w:rPr>
            <w:t>(htt)</w:t>
          </w:r>
          <w:r w:rsidR="00045E10">
            <w:rPr>
              <w:rFonts w:ascii="Times New Roman" w:eastAsia="Times New Roman" w:hAnsi="Times New Roman" w:cs="Times New Roman"/>
              <w:sz w:val="24"/>
              <w:szCs w:val="24"/>
              <w:lang w:eastAsia="es-CO"/>
            </w:rPr>
            <w:fldChar w:fldCharType="end"/>
          </w:r>
        </w:sdtContent>
      </w:sdt>
    </w:p>
    <w:p w:rsidR="006C2035" w:rsidRDefault="006C2035" w:rsidP="006C2035">
      <w:pPr>
        <w:jc w:val="center"/>
        <w:rPr>
          <w:rFonts w:ascii="Arial" w:hAnsi="Arial" w:cs="Arial"/>
          <w:b/>
          <w:sz w:val="28"/>
          <w:szCs w:val="28"/>
        </w:rPr>
      </w:pPr>
    </w:p>
    <w:p w:rsidR="006C2035" w:rsidRPr="008A6299" w:rsidRDefault="009C2AE9" w:rsidP="008A6299">
      <w:pPr>
        <w:pStyle w:val="Ttulo1"/>
        <w:jc w:val="center"/>
        <w:rPr>
          <w:color w:val="auto"/>
        </w:rPr>
      </w:pPr>
      <w:bookmarkStart w:id="2" w:name="_Toc404975582"/>
      <w:r w:rsidRPr="008A6299">
        <w:rPr>
          <w:color w:val="auto"/>
        </w:rPr>
        <w:t>1. DIA SIN REMUNERA</w:t>
      </w:r>
      <w:bookmarkEnd w:id="2"/>
    </w:p>
    <w:p w:rsidR="006C2035" w:rsidRPr="006C2035" w:rsidRDefault="006C2035" w:rsidP="00D15758">
      <w:pPr>
        <w:rPr>
          <w:rFonts w:ascii="Arial" w:hAnsi="Arial" w:cs="Arial"/>
          <w:b/>
          <w:sz w:val="28"/>
          <w:szCs w:val="28"/>
        </w:rPr>
      </w:pPr>
    </w:p>
    <w:p w:rsidR="00E910C0" w:rsidRPr="003A0397" w:rsidRDefault="003A0397" w:rsidP="003A0397">
      <w:pPr>
        <w:spacing w:line="360" w:lineRule="auto"/>
        <w:ind w:firstLine="284"/>
        <w:rPr>
          <w:rFonts w:ascii="Times New Roman" w:hAnsi="Times New Roman" w:cs="Times New Roman"/>
          <w:b/>
          <w:sz w:val="24"/>
          <w:szCs w:val="24"/>
        </w:rPr>
      </w:pPr>
      <w:r w:rsidRPr="008A6299">
        <w:rPr>
          <w:rStyle w:val="SubttuloCar"/>
          <w:rFonts w:ascii="Times New Roman" w:hAnsi="Times New Roman" w:cs="Times New Roman"/>
          <w:b/>
          <w:i w:val="0"/>
          <w:color w:val="auto"/>
        </w:rPr>
        <w:t>1.1</w:t>
      </w:r>
      <w:r w:rsidR="00E910C0" w:rsidRPr="008A6299">
        <w:rPr>
          <w:rStyle w:val="SubttuloCar"/>
          <w:rFonts w:ascii="Times New Roman" w:hAnsi="Times New Roman" w:cs="Times New Roman"/>
          <w:b/>
          <w:i w:val="0"/>
          <w:color w:val="auto"/>
        </w:rPr>
        <w:t>F</w:t>
      </w:r>
      <w:r w:rsidR="007E1136" w:rsidRPr="008A6299">
        <w:rPr>
          <w:rStyle w:val="SubttuloCar"/>
          <w:rFonts w:ascii="Times New Roman" w:hAnsi="Times New Roman" w:cs="Times New Roman"/>
          <w:b/>
          <w:i w:val="0"/>
          <w:color w:val="auto"/>
        </w:rPr>
        <w:t>altar sin justa causa</w:t>
      </w:r>
      <w:r>
        <w:rPr>
          <w:b/>
          <w:sz w:val="24"/>
          <w:szCs w:val="24"/>
        </w:rPr>
        <w:t>:</w:t>
      </w:r>
      <w:r w:rsidR="00045E10">
        <w:rPr>
          <w:b/>
          <w:sz w:val="24"/>
          <w:szCs w:val="24"/>
        </w:rPr>
        <w:t xml:space="preserve"> </w:t>
      </w:r>
      <w:proofErr w:type="spellStart"/>
      <w:r w:rsidR="00045E10">
        <w:rPr>
          <w:sz w:val="24"/>
          <w:szCs w:val="24"/>
        </w:rPr>
        <w:t>Segun</w:t>
      </w:r>
      <w:proofErr w:type="spellEnd"/>
      <w:r w:rsidR="009C2AE9">
        <w:rPr>
          <w:b/>
          <w:sz w:val="24"/>
          <w:szCs w:val="24"/>
        </w:rPr>
        <w:t xml:space="preserve"> </w:t>
      </w:r>
      <w:sdt>
        <w:sdtPr>
          <w:rPr>
            <w:b/>
            <w:sz w:val="24"/>
            <w:szCs w:val="24"/>
          </w:rPr>
          <w:id w:val="-1323034241"/>
          <w:citation/>
        </w:sdtPr>
        <w:sdtEndPr/>
        <w:sdtContent>
          <w:r w:rsidR="00045E10">
            <w:rPr>
              <w:b/>
              <w:sz w:val="24"/>
              <w:szCs w:val="24"/>
            </w:rPr>
            <w:fldChar w:fldCharType="begin"/>
          </w:r>
          <w:r w:rsidR="00045E10">
            <w:rPr>
              <w:b/>
              <w:sz w:val="24"/>
              <w:szCs w:val="24"/>
            </w:rPr>
            <w:instrText xml:space="preserve"> CITATION htt1 \l 9226 </w:instrText>
          </w:r>
          <w:r w:rsidR="00045E10">
            <w:rPr>
              <w:b/>
              <w:sz w:val="24"/>
              <w:szCs w:val="24"/>
            </w:rPr>
            <w:fldChar w:fldCharType="separate"/>
          </w:r>
          <w:r w:rsidR="00045E10" w:rsidRPr="00045E10">
            <w:rPr>
              <w:noProof/>
              <w:sz w:val="24"/>
              <w:szCs w:val="24"/>
            </w:rPr>
            <w:t>(htt1)</w:t>
          </w:r>
          <w:r w:rsidR="00045E10">
            <w:rPr>
              <w:b/>
              <w:sz w:val="24"/>
              <w:szCs w:val="24"/>
            </w:rPr>
            <w:fldChar w:fldCharType="end"/>
          </w:r>
        </w:sdtContent>
      </w:sdt>
      <w:r w:rsidR="00E910C0" w:rsidRPr="003A0397">
        <w:rPr>
          <w:rFonts w:ascii="Times New Roman" w:hAnsi="Times New Roman" w:cs="Times New Roman"/>
          <w:sz w:val="24"/>
          <w:szCs w:val="24"/>
        </w:rPr>
        <w:t xml:space="preserve">El artículo 113 del </w:t>
      </w:r>
      <w:hyperlink r:id="rId6" w:history="1">
        <w:r w:rsidR="00E910C0" w:rsidRPr="003A0397">
          <w:rPr>
            <w:rFonts w:ascii="Times New Roman" w:hAnsi="Times New Roman" w:cs="Times New Roman"/>
            <w:sz w:val="24"/>
            <w:szCs w:val="24"/>
          </w:rPr>
          <w:t>código sustantivo del trabajo</w:t>
        </w:r>
      </w:hyperlink>
      <w:r w:rsidR="00E910C0" w:rsidRPr="003A0397">
        <w:rPr>
          <w:rFonts w:ascii="Times New Roman" w:hAnsi="Times New Roman" w:cs="Times New Roman"/>
          <w:sz w:val="24"/>
          <w:szCs w:val="24"/>
        </w:rPr>
        <w:t xml:space="preserve"> en su </w:t>
      </w:r>
      <w:hyperlink r:id="rId7" w:history="1">
        <w:r w:rsidR="00E910C0" w:rsidRPr="003A0397">
          <w:rPr>
            <w:rFonts w:ascii="Times New Roman" w:hAnsi="Times New Roman" w:cs="Times New Roman"/>
            <w:sz w:val="24"/>
            <w:szCs w:val="24"/>
          </w:rPr>
          <w:t>numeral</w:t>
        </w:r>
      </w:hyperlink>
      <w:r w:rsidR="00E910C0" w:rsidRPr="003A0397">
        <w:rPr>
          <w:rFonts w:ascii="Times New Roman" w:hAnsi="Times New Roman" w:cs="Times New Roman"/>
          <w:sz w:val="24"/>
          <w:szCs w:val="24"/>
        </w:rPr>
        <w:t xml:space="preserve"> 3 faculta al empleador </w:t>
      </w:r>
      <w:hyperlink r:id="rId8" w:history="1">
        <w:r w:rsidR="00E910C0" w:rsidRPr="003A0397">
          <w:rPr>
            <w:rFonts w:ascii="Times New Roman" w:hAnsi="Times New Roman" w:cs="Times New Roman"/>
            <w:sz w:val="24"/>
            <w:szCs w:val="24"/>
          </w:rPr>
          <w:t>para</w:t>
        </w:r>
      </w:hyperlink>
      <w:r w:rsidR="00E910C0" w:rsidRPr="003A0397">
        <w:rPr>
          <w:rFonts w:ascii="Times New Roman" w:hAnsi="Times New Roman" w:cs="Times New Roman"/>
          <w:sz w:val="24"/>
          <w:szCs w:val="24"/>
        </w:rPr>
        <w:t xml:space="preserve"> que descuente del salario del trabajador el tiempo dejado de trabajar, de modo que si el trabajador falta un día al </w:t>
      </w:r>
      <w:hyperlink r:id="rId9" w:history="1">
        <w:r w:rsidR="00E910C0" w:rsidRPr="003A0397">
          <w:rPr>
            <w:rFonts w:ascii="Times New Roman" w:hAnsi="Times New Roman" w:cs="Times New Roman"/>
            <w:sz w:val="24"/>
            <w:szCs w:val="24"/>
          </w:rPr>
          <w:t>trabajo</w:t>
        </w:r>
      </w:hyperlink>
      <w:r w:rsidR="00E910C0" w:rsidRPr="003A0397">
        <w:rPr>
          <w:rFonts w:ascii="Times New Roman" w:hAnsi="Times New Roman" w:cs="Times New Roman"/>
          <w:sz w:val="24"/>
          <w:szCs w:val="24"/>
        </w:rPr>
        <w:t xml:space="preserve"> sin justificación o sin permiso, el empleador le puede descontar ese día. Es una opción que tiene el </w:t>
      </w:r>
      <w:hyperlink r:id="rId10" w:history="1">
        <w:r w:rsidR="00E910C0" w:rsidRPr="003A0397">
          <w:rPr>
            <w:rFonts w:ascii="Times New Roman" w:hAnsi="Times New Roman" w:cs="Times New Roman"/>
            <w:sz w:val="24"/>
            <w:szCs w:val="24"/>
          </w:rPr>
          <w:t>empleador</w:t>
        </w:r>
      </w:hyperlink>
      <w:r w:rsidR="00E910C0" w:rsidRPr="003A0397">
        <w:rPr>
          <w:rFonts w:ascii="Times New Roman" w:hAnsi="Times New Roman" w:cs="Times New Roman"/>
          <w:sz w:val="24"/>
          <w:szCs w:val="24"/>
        </w:rPr>
        <w:t>.</w:t>
      </w:r>
    </w:p>
    <w:p w:rsidR="00E910C0" w:rsidRPr="003A0397" w:rsidRDefault="00FF557F" w:rsidP="003A0397">
      <w:pPr>
        <w:spacing w:after="0" w:line="360" w:lineRule="auto"/>
        <w:rPr>
          <w:rFonts w:ascii="Times New Roman" w:hAnsi="Times New Roman" w:cs="Times New Roman"/>
          <w:sz w:val="24"/>
          <w:szCs w:val="24"/>
        </w:rPr>
      </w:pPr>
      <w:hyperlink r:id="rId11" w:history="1">
        <w:r w:rsidR="00E910C0" w:rsidRPr="003A0397">
          <w:rPr>
            <w:rFonts w:ascii="Times New Roman" w:hAnsi="Times New Roman" w:cs="Times New Roman"/>
            <w:sz w:val="24"/>
            <w:szCs w:val="24"/>
          </w:rPr>
          <w:t>Guía Laboral Gerencie.com 2014-2015</w:t>
        </w:r>
      </w:hyperlink>
    </w:p>
    <w:p w:rsidR="00E910C0" w:rsidRPr="003A0397" w:rsidRDefault="00E910C0" w:rsidP="003A0397">
      <w:pPr>
        <w:spacing w:before="100" w:beforeAutospacing="1" w:after="100" w:afterAutospacing="1" w:line="360" w:lineRule="auto"/>
        <w:rPr>
          <w:rFonts w:ascii="Times New Roman" w:hAnsi="Times New Roman" w:cs="Times New Roman"/>
          <w:sz w:val="24"/>
          <w:szCs w:val="24"/>
        </w:rPr>
      </w:pPr>
      <w:r w:rsidRPr="003A0397">
        <w:rPr>
          <w:rFonts w:ascii="Times New Roman" w:hAnsi="Times New Roman" w:cs="Times New Roman"/>
          <w:sz w:val="24"/>
          <w:szCs w:val="24"/>
        </w:rPr>
        <w:t xml:space="preserve">Pero adicional  a lo anterior, el artículo 173 del código sustantivo del trabajo contempla la posibilidad de que el empleador no pague el </w:t>
      </w:r>
      <w:hyperlink r:id="rId12" w:history="1">
        <w:r w:rsidRPr="003A0397">
          <w:rPr>
            <w:rFonts w:ascii="Times New Roman" w:hAnsi="Times New Roman" w:cs="Times New Roman"/>
            <w:sz w:val="24"/>
            <w:szCs w:val="24"/>
          </w:rPr>
          <w:t>descanso dominical</w:t>
        </w:r>
      </w:hyperlink>
      <w:r w:rsidRPr="003A0397">
        <w:rPr>
          <w:rFonts w:ascii="Times New Roman" w:hAnsi="Times New Roman" w:cs="Times New Roman"/>
          <w:sz w:val="24"/>
          <w:szCs w:val="24"/>
        </w:rPr>
        <w:t xml:space="preserve"> remunerado si el trabajador habiéndose obligado a laborar la semana completa no lo hace.</w:t>
      </w:r>
    </w:p>
    <w:p w:rsidR="00E910C0" w:rsidRPr="003A0397" w:rsidRDefault="00E910C0" w:rsidP="003A0397">
      <w:pPr>
        <w:spacing w:before="100" w:beforeAutospacing="1" w:after="100" w:afterAutospacing="1" w:line="360" w:lineRule="auto"/>
        <w:rPr>
          <w:rFonts w:ascii="Times New Roman" w:hAnsi="Times New Roman" w:cs="Times New Roman"/>
          <w:sz w:val="24"/>
          <w:szCs w:val="24"/>
        </w:rPr>
      </w:pPr>
      <w:r w:rsidRPr="003A0397">
        <w:rPr>
          <w:rFonts w:ascii="Times New Roman" w:hAnsi="Times New Roman" w:cs="Times New Roman"/>
          <w:sz w:val="24"/>
          <w:szCs w:val="24"/>
        </w:rPr>
        <w:t xml:space="preserve">Esto significa que si el trabajador falta un día al trabajo, abre la posibilidad de que el empleador decida no pagarle el domingo, puesto que la ley se lo permite, máxime cuando esta es clara en afirmar que cuando no se labore la semana completa se pagará el domingo sólo si el trabajador ha </w:t>
      </w:r>
      <w:r w:rsidRPr="003A0397">
        <w:rPr>
          <w:rFonts w:ascii="Times New Roman" w:hAnsi="Times New Roman" w:cs="Times New Roman"/>
          <w:sz w:val="24"/>
          <w:szCs w:val="24"/>
        </w:rPr>
        <w:lastRenderedPageBreak/>
        <w:t xml:space="preserve">faltado por una </w:t>
      </w:r>
      <w:hyperlink r:id="rId13" w:history="1">
        <w:r w:rsidRPr="003A0397">
          <w:rPr>
            <w:rFonts w:ascii="Times New Roman" w:hAnsi="Times New Roman" w:cs="Times New Roman"/>
            <w:sz w:val="24"/>
            <w:szCs w:val="24"/>
          </w:rPr>
          <w:t>justa</w:t>
        </w:r>
      </w:hyperlink>
      <w:r w:rsidRPr="003A0397">
        <w:rPr>
          <w:rFonts w:ascii="Times New Roman" w:hAnsi="Times New Roman" w:cs="Times New Roman"/>
          <w:sz w:val="24"/>
          <w:szCs w:val="24"/>
        </w:rPr>
        <w:t xml:space="preserve"> causa o por </w:t>
      </w:r>
      <w:hyperlink r:id="rId14" w:history="1">
        <w:r w:rsidRPr="003A0397">
          <w:rPr>
            <w:rFonts w:ascii="Times New Roman" w:hAnsi="Times New Roman" w:cs="Times New Roman"/>
            <w:sz w:val="24"/>
            <w:szCs w:val="24"/>
          </w:rPr>
          <w:t>autorizaci</w:t>
        </w:r>
      </w:hyperlink>
      <w:r w:rsidRPr="003A0397">
        <w:rPr>
          <w:rFonts w:ascii="Times New Roman" w:hAnsi="Times New Roman" w:cs="Times New Roman"/>
          <w:sz w:val="24"/>
          <w:szCs w:val="24"/>
        </w:rPr>
        <w:t xml:space="preserve">ón o </w:t>
      </w:r>
      <w:hyperlink r:id="rId15" w:history="1">
        <w:r w:rsidRPr="003A0397">
          <w:rPr>
            <w:rFonts w:ascii="Times New Roman" w:hAnsi="Times New Roman" w:cs="Times New Roman"/>
            <w:sz w:val="24"/>
            <w:szCs w:val="24"/>
          </w:rPr>
          <w:t>culpa</w:t>
        </w:r>
      </w:hyperlink>
      <w:r w:rsidRPr="003A0397">
        <w:rPr>
          <w:rFonts w:ascii="Times New Roman" w:hAnsi="Times New Roman" w:cs="Times New Roman"/>
          <w:sz w:val="24"/>
          <w:szCs w:val="24"/>
        </w:rPr>
        <w:t xml:space="preserve"> del empleador, y </w:t>
      </w:r>
      <w:hyperlink r:id="rId16" w:history="1">
        <w:r w:rsidRPr="003A0397">
          <w:rPr>
            <w:rFonts w:ascii="Times New Roman" w:hAnsi="Times New Roman" w:cs="Times New Roman"/>
            <w:sz w:val="24"/>
            <w:szCs w:val="24"/>
          </w:rPr>
          <w:t>evidentemente</w:t>
        </w:r>
      </w:hyperlink>
      <w:r w:rsidRPr="003A0397">
        <w:rPr>
          <w:rFonts w:ascii="Times New Roman" w:hAnsi="Times New Roman" w:cs="Times New Roman"/>
          <w:sz w:val="24"/>
          <w:szCs w:val="24"/>
        </w:rPr>
        <w:t xml:space="preserve"> este no es el caso.</w:t>
      </w:r>
    </w:p>
    <w:p w:rsidR="00E910C0" w:rsidRPr="003A0397" w:rsidRDefault="00E910C0" w:rsidP="003A0397">
      <w:pPr>
        <w:spacing w:before="100" w:beforeAutospacing="1" w:after="100" w:afterAutospacing="1" w:line="360" w:lineRule="auto"/>
        <w:rPr>
          <w:rFonts w:ascii="Times New Roman" w:hAnsi="Times New Roman" w:cs="Times New Roman"/>
          <w:sz w:val="24"/>
          <w:szCs w:val="24"/>
        </w:rPr>
      </w:pPr>
      <w:r w:rsidRPr="003A0397">
        <w:rPr>
          <w:rFonts w:ascii="Times New Roman" w:hAnsi="Times New Roman" w:cs="Times New Roman"/>
          <w:sz w:val="24"/>
          <w:szCs w:val="24"/>
        </w:rPr>
        <w:t xml:space="preserve">De modo que si se aplican estos dos artículos, el empleador </w:t>
      </w:r>
      <w:hyperlink r:id="rId17" w:history="1">
        <w:r w:rsidRPr="003A0397">
          <w:rPr>
            <w:rFonts w:ascii="Times New Roman" w:hAnsi="Times New Roman" w:cs="Times New Roman"/>
            <w:sz w:val="24"/>
            <w:szCs w:val="24"/>
          </w:rPr>
          <w:t>puede</w:t>
        </w:r>
      </w:hyperlink>
      <w:r w:rsidRPr="003A0397">
        <w:rPr>
          <w:rFonts w:ascii="Times New Roman" w:hAnsi="Times New Roman" w:cs="Times New Roman"/>
          <w:sz w:val="24"/>
          <w:szCs w:val="24"/>
        </w:rPr>
        <w:t xml:space="preserve"> descontar dos días de salario al trabajador por faltar un día al trabajado injustificadamente o sin </w:t>
      </w:r>
      <w:hyperlink r:id="rId18" w:history="1">
        <w:r w:rsidRPr="003A0397">
          <w:rPr>
            <w:rFonts w:ascii="Times New Roman" w:hAnsi="Times New Roman" w:cs="Times New Roman"/>
            <w:sz w:val="24"/>
            <w:szCs w:val="24"/>
          </w:rPr>
          <w:t>permiso</w:t>
        </w:r>
      </w:hyperlink>
      <w:r w:rsidRPr="003A0397">
        <w:rPr>
          <w:rFonts w:ascii="Times New Roman" w:hAnsi="Times New Roman" w:cs="Times New Roman"/>
          <w:sz w:val="24"/>
          <w:szCs w:val="24"/>
        </w:rPr>
        <w:t>.</w:t>
      </w:r>
    </w:p>
    <w:p w:rsidR="009C2AE9" w:rsidRPr="008A6299" w:rsidRDefault="009C2AE9" w:rsidP="008A6299">
      <w:pPr>
        <w:pStyle w:val="Ttulo1"/>
        <w:rPr>
          <w:color w:val="auto"/>
        </w:rPr>
      </w:pPr>
    </w:p>
    <w:p w:rsidR="009C2AE9" w:rsidRDefault="009C2AE9" w:rsidP="008A6299">
      <w:pPr>
        <w:pStyle w:val="Ttulo1"/>
        <w:jc w:val="center"/>
        <w:rPr>
          <w:color w:val="auto"/>
        </w:rPr>
      </w:pPr>
      <w:bookmarkStart w:id="3" w:name="_Toc404975583"/>
      <w:r w:rsidRPr="008A6299">
        <w:rPr>
          <w:color w:val="auto"/>
        </w:rPr>
        <w:t>2. RECARGOS Y HORAS EXTRAS</w:t>
      </w:r>
      <w:bookmarkEnd w:id="3"/>
    </w:p>
    <w:p w:rsidR="008A6299" w:rsidRPr="008A6299" w:rsidRDefault="008A6299" w:rsidP="008A6299"/>
    <w:p w:rsidR="00541AB6" w:rsidRPr="003A0397" w:rsidRDefault="009C2AE9" w:rsidP="009C2AE9">
      <w:pPr>
        <w:spacing w:before="100" w:beforeAutospacing="1" w:after="100" w:afterAutospacing="1" w:line="360" w:lineRule="auto"/>
        <w:ind w:firstLine="284"/>
        <w:rPr>
          <w:rFonts w:ascii="Times New Roman" w:hAnsi="Times New Roman" w:cs="Times New Roman"/>
          <w:sz w:val="24"/>
          <w:szCs w:val="24"/>
        </w:rPr>
      </w:pPr>
      <w:r w:rsidRPr="008A6299">
        <w:rPr>
          <w:rStyle w:val="SubttuloCar"/>
          <w:rFonts w:ascii="Times New Roman" w:hAnsi="Times New Roman" w:cs="Times New Roman"/>
          <w:b/>
          <w:i w:val="0"/>
          <w:color w:val="auto"/>
        </w:rPr>
        <w:t>2</w:t>
      </w:r>
      <w:r w:rsidR="003A0397" w:rsidRPr="008A6299">
        <w:rPr>
          <w:rStyle w:val="SubttuloCar"/>
          <w:rFonts w:ascii="Times New Roman" w:hAnsi="Times New Roman" w:cs="Times New Roman"/>
          <w:b/>
          <w:i w:val="0"/>
          <w:color w:val="auto"/>
        </w:rPr>
        <w:t>.</w:t>
      </w:r>
      <w:r w:rsidRPr="008A6299">
        <w:rPr>
          <w:rStyle w:val="SubttuloCar"/>
          <w:rFonts w:ascii="Times New Roman" w:hAnsi="Times New Roman" w:cs="Times New Roman"/>
          <w:b/>
          <w:i w:val="0"/>
          <w:color w:val="auto"/>
        </w:rPr>
        <w:t>1</w:t>
      </w:r>
      <w:r w:rsidR="003A0397" w:rsidRPr="008A6299">
        <w:rPr>
          <w:rStyle w:val="SubttuloCar"/>
          <w:rFonts w:ascii="Times New Roman" w:hAnsi="Times New Roman" w:cs="Times New Roman"/>
          <w:b/>
          <w:color w:val="auto"/>
        </w:rPr>
        <w:t xml:space="preserve"> </w:t>
      </w:r>
      <w:r w:rsidR="007E1136" w:rsidRPr="008A6299">
        <w:rPr>
          <w:rStyle w:val="SubttuloCar"/>
          <w:rFonts w:ascii="Times New Roman" w:hAnsi="Times New Roman" w:cs="Times New Roman"/>
          <w:b/>
          <w:color w:val="auto"/>
        </w:rPr>
        <w:t xml:space="preserve">Hora </w:t>
      </w:r>
      <w:hyperlink r:id="rId19" w:history="1">
        <w:r w:rsidR="007E1136" w:rsidRPr="008A6299">
          <w:rPr>
            <w:rStyle w:val="SubttuloCar"/>
            <w:rFonts w:ascii="Times New Roman" w:hAnsi="Times New Roman" w:cs="Times New Roman"/>
            <w:b/>
            <w:color w:val="auto"/>
          </w:rPr>
          <w:t>extra</w:t>
        </w:r>
      </w:hyperlink>
      <w:r w:rsidR="003A0397" w:rsidRPr="008A6299">
        <w:rPr>
          <w:rFonts w:ascii="Times New Roman" w:hAnsi="Times New Roman" w:cs="Times New Roman"/>
          <w:b/>
          <w:sz w:val="24"/>
          <w:szCs w:val="24"/>
        </w:rPr>
        <w:t>:</w:t>
      </w:r>
      <w:r w:rsidR="00541AB6" w:rsidRPr="003A0397">
        <w:rPr>
          <w:rFonts w:ascii="Times New Roman" w:hAnsi="Times New Roman" w:cs="Times New Roman"/>
          <w:sz w:val="24"/>
          <w:szCs w:val="24"/>
        </w:rPr>
        <w:t xml:space="preserve"> es aquella hora que se </w:t>
      </w:r>
      <w:hyperlink r:id="rId20" w:history="1">
        <w:r w:rsidR="00541AB6" w:rsidRPr="003A0397">
          <w:rPr>
            <w:rFonts w:ascii="Times New Roman" w:hAnsi="Times New Roman" w:cs="Times New Roman"/>
            <w:sz w:val="24"/>
            <w:szCs w:val="24"/>
          </w:rPr>
          <w:t>trabaja</w:t>
        </w:r>
      </w:hyperlink>
      <w:r w:rsidR="00541AB6" w:rsidRPr="003A0397">
        <w:rPr>
          <w:rFonts w:ascii="Times New Roman" w:hAnsi="Times New Roman" w:cs="Times New Roman"/>
          <w:sz w:val="24"/>
          <w:szCs w:val="24"/>
        </w:rPr>
        <w:t xml:space="preserve"> adicional a las 8 horas diarias o a la jornada pactada entre </w:t>
      </w:r>
      <w:proofErr w:type="gramStart"/>
      <w:r w:rsidR="00541AB6" w:rsidRPr="003A0397">
        <w:rPr>
          <w:rFonts w:ascii="Times New Roman" w:hAnsi="Times New Roman" w:cs="Times New Roman"/>
          <w:sz w:val="24"/>
          <w:szCs w:val="24"/>
        </w:rPr>
        <w:t xml:space="preserve">la </w:t>
      </w:r>
      <w:hyperlink r:id="rId21" w:history="1">
        <w:r w:rsidR="00541AB6" w:rsidRPr="003A0397">
          <w:rPr>
            <w:rFonts w:ascii="Times New Roman" w:hAnsi="Times New Roman" w:cs="Times New Roman"/>
            <w:sz w:val="24"/>
            <w:szCs w:val="24"/>
          </w:rPr>
          <w:t>partes</w:t>
        </w:r>
        <w:proofErr w:type="gramEnd"/>
      </w:hyperlink>
      <w:r w:rsidR="00541AB6" w:rsidRPr="003A0397">
        <w:rPr>
          <w:rFonts w:ascii="Times New Roman" w:hAnsi="Times New Roman" w:cs="Times New Roman"/>
          <w:sz w:val="24"/>
          <w:szCs w:val="24"/>
        </w:rPr>
        <w:t xml:space="preserve">. Si en un día se trabajan 10 horas, y se ha pactado la jornada máxima legal (8 horas), entonces tendremos 2 horas extras, que son la que han superado el límite de las 8 </w:t>
      </w:r>
      <w:hyperlink r:id="rId22" w:history="1">
        <w:r w:rsidR="00541AB6" w:rsidRPr="003A0397">
          <w:rPr>
            <w:rFonts w:ascii="Times New Roman" w:hAnsi="Times New Roman" w:cs="Times New Roman"/>
            <w:sz w:val="24"/>
            <w:szCs w:val="24"/>
          </w:rPr>
          <w:t>diarias</w:t>
        </w:r>
      </w:hyperlink>
      <w:r w:rsidR="00541AB6" w:rsidRPr="003A0397">
        <w:rPr>
          <w:rFonts w:ascii="Times New Roman" w:hAnsi="Times New Roman" w:cs="Times New Roman"/>
          <w:sz w:val="24"/>
          <w:szCs w:val="24"/>
        </w:rPr>
        <w:t xml:space="preserve">. Si la jornada pactada es de medio tiempo, es decir 4 horas diarias y se trabajan 6 horas, se tienen dos horas extra. </w:t>
      </w:r>
      <w:hyperlink r:id="rId23" w:history="1">
        <w:r w:rsidR="00541AB6" w:rsidRPr="003A0397">
          <w:rPr>
            <w:rFonts w:ascii="Times New Roman" w:hAnsi="Times New Roman" w:cs="Times New Roman"/>
            <w:sz w:val="24"/>
            <w:szCs w:val="24"/>
          </w:rPr>
          <w:t>Consulte</w:t>
        </w:r>
      </w:hyperlink>
      <w:r w:rsidR="00541AB6" w:rsidRPr="003A0397">
        <w:rPr>
          <w:rFonts w:ascii="Times New Roman" w:hAnsi="Times New Roman" w:cs="Times New Roman"/>
          <w:sz w:val="24"/>
          <w:szCs w:val="24"/>
        </w:rPr>
        <w:t xml:space="preserve">: </w:t>
      </w:r>
      <w:hyperlink r:id="rId24" w:history="1">
        <w:r w:rsidR="00541AB6" w:rsidRPr="003A0397">
          <w:rPr>
            <w:rFonts w:ascii="Times New Roman" w:hAnsi="Times New Roman" w:cs="Times New Roman"/>
            <w:sz w:val="24"/>
            <w:szCs w:val="24"/>
          </w:rPr>
          <w:t>Horas extras en jornadas de medio tiempo</w:t>
        </w:r>
      </w:hyperlink>
      <w:r w:rsidR="00541AB6" w:rsidRPr="003A0397">
        <w:rPr>
          <w:rFonts w:ascii="Times New Roman" w:hAnsi="Times New Roman" w:cs="Times New Roman"/>
          <w:sz w:val="24"/>
          <w:szCs w:val="24"/>
        </w:rPr>
        <w:t>.</w:t>
      </w:r>
    </w:p>
    <w:p w:rsidR="00541AB6" w:rsidRPr="007E1136" w:rsidRDefault="00E31D77" w:rsidP="009C2AE9">
      <w:pPr>
        <w:spacing w:before="100" w:beforeAutospacing="1" w:after="100" w:afterAutospacing="1" w:line="360" w:lineRule="auto"/>
        <w:ind w:firstLine="284"/>
        <w:rPr>
          <w:rFonts w:ascii="Times New Roman" w:hAnsi="Times New Roman" w:cs="Times New Roman"/>
          <w:b/>
          <w:sz w:val="24"/>
          <w:szCs w:val="24"/>
        </w:rPr>
      </w:pPr>
      <w:r>
        <w:rPr>
          <w:rFonts w:ascii="Times New Roman" w:hAnsi="Times New Roman" w:cs="Times New Roman"/>
          <w:b/>
          <w:sz w:val="24"/>
          <w:szCs w:val="24"/>
        </w:rPr>
        <w:t>2</w:t>
      </w:r>
      <w:r w:rsidR="009C2AE9">
        <w:rPr>
          <w:rFonts w:ascii="Times New Roman" w:hAnsi="Times New Roman" w:cs="Times New Roman"/>
          <w:b/>
          <w:sz w:val="24"/>
          <w:szCs w:val="24"/>
        </w:rPr>
        <w:t xml:space="preserve">.2 </w:t>
      </w:r>
      <w:r w:rsidR="007E1136" w:rsidRPr="007E1136">
        <w:rPr>
          <w:rFonts w:ascii="Times New Roman" w:hAnsi="Times New Roman" w:cs="Times New Roman"/>
          <w:b/>
          <w:sz w:val="24"/>
          <w:szCs w:val="24"/>
        </w:rPr>
        <w:t xml:space="preserve">Hora extra diurna: </w:t>
      </w:r>
      <w:r w:rsidR="00541AB6" w:rsidRPr="007E1136">
        <w:rPr>
          <w:rFonts w:ascii="Times New Roman" w:hAnsi="Times New Roman" w:cs="Times New Roman"/>
          <w:sz w:val="24"/>
          <w:szCs w:val="24"/>
        </w:rPr>
        <w:t xml:space="preserve">La hora extra diurna es la que se labora entre las 6 de la mañana y las 10 de la noche y tiene un </w:t>
      </w:r>
      <w:hyperlink r:id="rId25" w:history="1">
        <w:r w:rsidR="00541AB6" w:rsidRPr="007E1136">
          <w:rPr>
            <w:rFonts w:ascii="Times New Roman" w:hAnsi="Times New Roman" w:cs="Times New Roman"/>
            <w:sz w:val="24"/>
            <w:szCs w:val="24"/>
          </w:rPr>
          <w:t>recargo</w:t>
        </w:r>
      </w:hyperlink>
      <w:r w:rsidR="00541AB6" w:rsidRPr="007E1136">
        <w:rPr>
          <w:rFonts w:ascii="Times New Roman" w:hAnsi="Times New Roman" w:cs="Times New Roman"/>
          <w:sz w:val="24"/>
          <w:szCs w:val="24"/>
        </w:rPr>
        <w:t xml:space="preserve"> del 25% sobre el </w:t>
      </w:r>
      <w:hyperlink r:id="rId26" w:history="1">
        <w:r w:rsidR="00541AB6" w:rsidRPr="007E1136">
          <w:rPr>
            <w:rFonts w:ascii="Times New Roman" w:hAnsi="Times New Roman" w:cs="Times New Roman"/>
            <w:sz w:val="24"/>
            <w:szCs w:val="24"/>
          </w:rPr>
          <w:t>valor</w:t>
        </w:r>
      </w:hyperlink>
      <w:r w:rsidR="00541AB6" w:rsidRPr="007E1136">
        <w:rPr>
          <w:rFonts w:ascii="Times New Roman" w:hAnsi="Times New Roman" w:cs="Times New Roman"/>
          <w:sz w:val="24"/>
          <w:szCs w:val="24"/>
        </w:rPr>
        <w:t xml:space="preserve"> ordinario. Por ejemplo, si la hora </w:t>
      </w:r>
      <w:hyperlink r:id="rId27" w:history="1">
        <w:r w:rsidR="00541AB6" w:rsidRPr="007E1136">
          <w:rPr>
            <w:rFonts w:ascii="Times New Roman" w:hAnsi="Times New Roman" w:cs="Times New Roman"/>
            <w:sz w:val="24"/>
            <w:szCs w:val="24"/>
          </w:rPr>
          <w:t>ordinaria</w:t>
        </w:r>
      </w:hyperlink>
      <w:r w:rsidR="00541AB6" w:rsidRPr="007E1136">
        <w:rPr>
          <w:rFonts w:ascii="Times New Roman" w:hAnsi="Times New Roman" w:cs="Times New Roman"/>
          <w:sz w:val="24"/>
          <w:szCs w:val="24"/>
        </w:rPr>
        <w:t xml:space="preserve"> cuesta $5.000 la hora extra diurna costará $6.250 (5.000x1.25). Consulte: </w:t>
      </w:r>
      <w:hyperlink r:id="rId28" w:history="1">
        <w:r w:rsidR="00541AB6" w:rsidRPr="007E1136">
          <w:rPr>
            <w:rFonts w:ascii="Times New Roman" w:hAnsi="Times New Roman" w:cs="Times New Roman"/>
            <w:sz w:val="24"/>
            <w:szCs w:val="24"/>
          </w:rPr>
          <w:t>Hora extra diurna</w:t>
        </w:r>
      </w:hyperlink>
      <w:r w:rsidR="00541AB6" w:rsidRPr="007E1136">
        <w:rPr>
          <w:rFonts w:ascii="Times New Roman" w:hAnsi="Times New Roman" w:cs="Times New Roman"/>
          <w:sz w:val="24"/>
          <w:szCs w:val="24"/>
        </w:rPr>
        <w:t>.</w:t>
      </w:r>
    </w:p>
    <w:p w:rsidR="00541AB6" w:rsidRPr="007E1136" w:rsidRDefault="00E31D77" w:rsidP="009C2AE9">
      <w:pPr>
        <w:spacing w:before="100" w:beforeAutospacing="1" w:after="100" w:afterAutospacing="1" w:line="360" w:lineRule="auto"/>
        <w:ind w:firstLine="284"/>
        <w:rPr>
          <w:rFonts w:ascii="Times New Roman" w:hAnsi="Times New Roman" w:cs="Times New Roman"/>
          <w:b/>
          <w:sz w:val="24"/>
          <w:szCs w:val="24"/>
        </w:rPr>
      </w:pPr>
      <w:r w:rsidRPr="008A6299">
        <w:rPr>
          <w:rStyle w:val="SubttuloCar"/>
          <w:rFonts w:ascii="Times New Roman" w:hAnsi="Times New Roman" w:cs="Times New Roman"/>
          <w:b/>
          <w:i w:val="0"/>
          <w:color w:val="auto"/>
        </w:rPr>
        <w:t>2</w:t>
      </w:r>
      <w:r w:rsidR="009C2AE9" w:rsidRPr="008A6299">
        <w:rPr>
          <w:rStyle w:val="SubttuloCar"/>
          <w:rFonts w:ascii="Times New Roman" w:hAnsi="Times New Roman" w:cs="Times New Roman"/>
          <w:b/>
          <w:i w:val="0"/>
          <w:color w:val="auto"/>
        </w:rPr>
        <w:t>.3</w:t>
      </w:r>
      <w:r w:rsidR="007E1136" w:rsidRPr="008A6299">
        <w:rPr>
          <w:rStyle w:val="SubttuloCar"/>
          <w:rFonts w:ascii="Times New Roman" w:hAnsi="Times New Roman" w:cs="Times New Roman"/>
          <w:b/>
          <w:color w:val="auto"/>
        </w:rPr>
        <w:t xml:space="preserve"> </w:t>
      </w:r>
      <w:hyperlink r:id="rId29" w:history="1">
        <w:r w:rsidR="00541AB6" w:rsidRPr="008A6299">
          <w:rPr>
            <w:rStyle w:val="SubttuloCar"/>
            <w:rFonts w:ascii="Times New Roman" w:hAnsi="Times New Roman" w:cs="Times New Roman"/>
            <w:b/>
            <w:color w:val="auto"/>
          </w:rPr>
          <w:t>Hora extra nocturna</w:t>
        </w:r>
      </w:hyperlink>
      <w:r w:rsidR="00541AB6" w:rsidRPr="008A6299">
        <w:rPr>
          <w:rStyle w:val="SubttuloCar"/>
          <w:rFonts w:ascii="Times New Roman" w:hAnsi="Times New Roman" w:cs="Times New Roman"/>
          <w:b/>
          <w:color w:val="auto"/>
        </w:rPr>
        <w:t> </w:t>
      </w:r>
      <w:r w:rsidR="007E1136" w:rsidRPr="008A6299">
        <w:rPr>
          <w:rStyle w:val="SubttuloCar"/>
          <w:rFonts w:ascii="Times New Roman" w:hAnsi="Times New Roman" w:cs="Times New Roman"/>
          <w:b/>
          <w:color w:val="auto"/>
        </w:rPr>
        <w:t>:</w:t>
      </w:r>
      <w:r w:rsidR="007E1136" w:rsidRPr="008A6299">
        <w:rPr>
          <w:rFonts w:ascii="Times New Roman" w:hAnsi="Times New Roman" w:cs="Times New Roman"/>
          <w:b/>
          <w:sz w:val="24"/>
          <w:szCs w:val="24"/>
        </w:rPr>
        <w:t xml:space="preserve"> </w:t>
      </w:r>
      <w:r w:rsidR="00541AB6" w:rsidRPr="007E1136">
        <w:rPr>
          <w:rFonts w:ascii="Times New Roman" w:hAnsi="Times New Roman" w:cs="Times New Roman"/>
          <w:sz w:val="24"/>
          <w:szCs w:val="24"/>
        </w:rPr>
        <w:t xml:space="preserve">Si la hora extra es nocturna, es decir entre la 10 de la noche y las 6 de la mañana,  el </w:t>
      </w:r>
      <w:hyperlink r:id="rId30" w:history="1">
        <w:r w:rsidR="00541AB6" w:rsidRPr="007E1136">
          <w:rPr>
            <w:rFonts w:ascii="Times New Roman" w:hAnsi="Times New Roman" w:cs="Times New Roman"/>
            <w:sz w:val="24"/>
            <w:szCs w:val="24"/>
          </w:rPr>
          <w:t>recargo</w:t>
        </w:r>
      </w:hyperlink>
      <w:r w:rsidR="00541AB6" w:rsidRPr="007E1136">
        <w:rPr>
          <w:rFonts w:ascii="Times New Roman" w:hAnsi="Times New Roman" w:cs="Times New Roman"/>
          <w:sz w:val="24"/>
          <w:szCs w:val="24"/>
        </w:rPr>
        <w:t xml:space="preserve"> será del 75% sobre la hora ordinaria. Ejemplo: si la hora ordinaria cuesta $5.000 la hora extra nocturna costará $8.750 (5.000x1.75)</w:t>
      </w:r>
    </w:p>
    <w:p w:rsidR="00541AB6" w:rsidRPr="007E1136" w:rsidRDefault="00E31D77" w:rsidP="00E31D77">
      <w:pPr>
        <w:spacing w:before="100" w:beforeAutospacing="1" w:after="100" w:afterAutospacing="1" w:line="360" w:lineRule="auto"/>
        <w:ind w:firstLine="284"/>
        <w:rPr>
          <w:rFonts w:ascii="Times New Roman" w:hAnsi="Times New Roman" w:cs="Times New Roman"/>
          <w:b/>
          <w:sz w:val="24"/>
          <w:szCs w:val="24"/>
        </w:rPr>
      </w:pPr>
      <w:r w:rsidRPr="008A6299">
        <w:rPr>
          <w:rStyle w:val="SubttuloCar"/>
          <w:rFonts w:ascii="Times New Roman" w:hAnsi="Times New Roman" w:cs="Times New Roman"/>
          <w:b/>
          <w:i w:val="0"/>
          <w:color w:val="auto"/>
        </w:rPr>
        <w:t>2.4</w:t>
      </w:r>
      <w:r w:rsidR="007E1136" w:rsidRPr="008A6299">
        <w:rPr>
          <w:rStyle w:val="SubttuloCar"/>
          <w:rFonts w:ascii="Times New Roman" w:hAnsi="Times New Roman" w:cs="Times New Roman"/>
          <w:b/>
          <w:color w:val="auto"/>
        </w:rPr>
        <w:t xml:space="preserve"> </w:t>
      </w:r>
      <w:hyperlink r:id="rId31" w:history="1">
        <w:r w:rsidR="00541AB6" w:rsidRPr="008A6299">
          <w:rPr>
            <w:rStyle w:val="SubttuloCar"/>
            <w:rFonts w:ascii="Times New Roman" w:hAnsi="Times New Roman" w:cs="Times New Roman"/>
            <w:b/>
            <w:color w:val="auto"/>
          </w:rPr>
          <w:t>Recargo nocturno</w:t>
        </w:r>
      </w:hyperlink>
      <w:r w:rsidR="00541AB6" w:rsidRPr="007E1136">
        <w:rPr>
          <w:rFonts w:ascii="Times New Roman" w:hAnsi="Times New Roman" w:cs="Times New Roman"/>
          <w:b/>
          <w:sz w:val="24"/>
          <w:szCs w:val="24"/>
        </w:rPr>
        <w:t> </w:t>
      </w:r>
      <w:r w:rsidR="007E1136" w:rsidRPr="007E1136">
        <w:rPr>
          <w:rFonts w:ascii="Times New Roman" w:hAnsi="Times New Roman" w:cs="Times New Roman"/>
          <w:b/>
          <w:sz w:val="24"/>
          <w:szCs w:val="24"/>
        </w:rPr>
        <w:t>:</w:t>
      </w:r>
      <w:r w:rsidR="007E1136">
        <w:rPr>
          <w:rFonts w:ascii="Times New Roman" w:hAnsi="Times New Roman" w:cs="Times New Roman"/>
          <w:b/>
          <w:sz w:val="24"/>
          <w:szCs w:val="24"/>
        </w:rPr>
        <w:t xml:space="preserve"> </w:t>
      </w:r>
      <w:r w:rsidR="00541AB6" w:rsidRPr="007E1136">
        <w:rPr>
          <w:rFonts w:ascii="Times New Roman" w:hAnsi="Times New Roman" w:cs="Times New Roman"/>
          <w:sz w:val="24"/>
          <w:szCs w:val="24"/>
        </w:rPr>
        <w:t xml:space="preserve">Hace referencia al </w:t>
      </w:r>
      <w:hyperlink r:id="rId32" w:history="1">
        <w:r w:rsidR="00541AB6" w:rsidRPr="007E1136">
          <w:rPr>
            <w:rFonts w:ascii="Times New Roman" w:hAnsi="Times New Roman" w:cs="Times New Roman"/>
            <w:sz w:val="24"/>
            <w:szCs w:val="24"/>
          </w:rPr>
          <w:t>recargo</w:t>
        </w:r>
      </w:hyperlink>
      <w:r w:rsidR="00541AB6" w:rsidRPr="007E1136">
        <w:rPr>
          <w:rFonts w:ascii="Times New Roman" w:hAnsi="Times New Roman" w:cs="Times New Roman"/>
          <w:sz w:val="24"/>
          <w:szCs w:val="24"/>
        </w:rPr>
        <w:t xml:space="preserve"> que se debe pagar sobre la hora ordinaria, por el hecho de laborar en horas nocturnas. El recargo corresponde al 35% sobre la hora ordinaria según lo estipula el numeral 1 del artículo 168 del código sustantivo del trabajo.</w:t>
      </w:r>
    </w:p>
    <w:p w:rsidR="00541AB6" w:rsidRPr="007E1136" w:rsidRDefault="00541AB6" w:rsidP="00E31D77">
      <w:pPr>
        <w:spacing w:before="100" w:beforeAutospacing="1" w:after="100" w:afterAutospacing="1" w:line="360" w:lineRule="auto"/>
        <w:rPr>
          <w:rFonts w:ascii="Times New Roman" w:hAnsi="Times New Roman" w:cs="Times New Roman"/>
          <w:sz w:val="24"/>
          <w:szCs w:val="24"/>
        </w:rPr>
      </w:pPr>
      <w:r w:rsidRPr="007E1136">
        <w:rPr>
          <w:rFonts w:ascii="Times New Roman" w:hAnsi="Times New Roman" w:cs="Times New Roman"/>
          <w:sz w:val="24"/>
          <w:szCs w:val="24"/>
        </w:rPr>
        <w:t xml:space="preserve">El recargo nocturno se paga después de las 10 de la noche hasta las 6 de la mañana, y corresponde al solo hecho de trabajar de noche, puesto que la </w:t>
      </w:r>
      <w:hyperlink r:id="rId33" w:history="1">
        <w:r w:rsidRPr="007E1136">
          <w:rPr>
            <w:rFonts w:ascii="Times New Roman" w:hAnsi="Times New Roman" w:cs="Times New Roman"/>
            <w:sz w:val="24"/>
            <w:szCs w:val="24"/>
          </w:rPr>
          <w:t>jornada ordinaria</w:t>
        </w:r>
      </w:hyperlink>
      <w:r w:rsidRPr="007E1136">
        <w:rPr>
          <w:rFonts w:ascii="Times New Roman" w:hAnsi="Times New Roman" w:cs="Times New Roman"/>
          <w:sz w:val="24"/>
          <w:szCs w:val="24"/>
        </w:rPr>
        <w:t xml:space="preserve"> se puede trabajar o bien de día o bien de noche, pero en este último caso se debe pagar un recargo del 35%. Consulte: </w:t>
      </w:r>
      <w:hyperlink r:id="rId34" w:history="1">
        <w:r w:rsidRPr="007E1136">
          <w:rPr>
            <w:rFonts w:ascii="Times New Roman" w:hAnsi="Times New Roman" w:cs="Times New Roman"/>
            <w:sz w:val="24"/>
            <w:szCs w:val="24"/>
          </w:rPr>
          <w:t>Recargo nocturno</w:t>
        </w:r>
      </w:hyperlink>
      <w:r w:rsidRPr="007E1136">
        <w:rPr>
          <w:rFonts w:ascii="Times New Roman" w:hAnsi="Times New Roman" w:cs="Times New Roman"/>
          <w:sz w:val="24"/>
          <w:szCs w:val="24"/>
        </w:rPr>
        <w:t>.</w:t>
      </w:r>
    </w:p>
    <w:p w:rsidR="00541AB6" w:rsidRPr="007E1136" w:rsidRDefault="00E31D77" w:rsidP="00E31D77">
      <w:pPr>
        <w:spacing w:before="100" w:beforeAutospacing="1" w:after="100" w:afterAutospacing="1" w:line="360" w:lineRule="auto"/>
        <w:ind w:firstLine="284"/>
        <w:rPr>
          <w:rFonts w:ascii="Times New Roman" w:hAnsi="Times New Roman" w:cs="Times New Roman"/>
          <w:b/>
          <w:sz w:val="24"/>
          <w:szCs w:val="24"/>
        </w:rPr>
      </w:pPr>
      <w:r w:rsidRPr="00144228">
        <w:rPr>
          <w:rStyle w:val="SubttuloCar"/>
          <w:b/>
          <w:i w:val="0"/>
          <w:color w:val="auto"/>
        </w:rPr>
        <w:lastRenderedPageBreak/>
        <w:t>2.5</w:t>
      </w:r>
      <w:r w:rsidRPr="00144228">
        <w:rPr>
          <w:rStyle w:val="SubttuloCar"/>
          <w:b/>
          <w:color w:val="auto"/>
        </w:rPr>
        <w:t xml:space="preserve"> </w:t>
      </w:r>
      <w:hyperlink r:id="rId35" w:history="1">
        <w:r w:rsidR="00541AB6" w:rsidRPr="00144228">
          <w:rPr>
            <w:rStyle w:val="SubttuloCar"/>
            <w:rFonts w:ascii="Times New Roman" w:hAnsi="Times New Roman" w:cs="Times New Roman"/>
            <w:b/>
            <w:color w:val="auto"/>
          </w:rPr>
          <w:t>Recargo dominical</w:t>
        </w:r>
      </w:hyperlink>
      <w:r w:rsidR="00541AB6" w:rsidRPr="00144228">
        <w:rPr>
          <w:rStyle w:val="SubttuloCar"/>
          <w:rFonts w:ascii="Times New Roman" w:hAnsi="Times New Roman" w:cs="Times New Roman"/>
          <w:b/>
          <w:color w:val="auto"/>
        </w:rPr>
        <w:t xml:space="preserve"> o festivo</w:t>
      </w:r>
      <w:r w:rsidR="007E1136" w:rsidRPr="00144228">
        <w:rPr>
          <w:rFonts w:ascii="Times New Roman" w:hAnsi="Times New Roman" w:cs="Times New Roman"/>
          <w:b/>
          <w:sz w:val="24"/>
          <w:szCs w:val="24"/>
        </w:rPr>
        <w:t>:</w:t>
      </w:r>
      <w:r w:rsidRPr="00144228">
        <w:rPr>
          <w:rFonts w:ascii="Times New Roman" w:hAnsi="Times New Roman" w:cs="Times New Roman"/>
          <w:b/>
          <w:sz w:val="24"/>
          <w:szCs w:val="24"/>
        </w:rPr>
        <w:t xml:space="preserve"> </w:t>
      </w:r>
      <w:r w:rsidR="00541AB6" w:rsidRPr="00144228">
        <w:rPr>
          <w:rFonts w:ascii="Times New Roman" w:hAnsi="Times New Roman" w:cs="Times New Roman"/>
          <w:sz w:val="24"/>
          <w:szCs w:val="24"/>
        </w:rPr>
        <w:t>Si</w:t>
      </w:r>
      <w:r w:rsidR="00541AB6" w:rsidRPr="00C96C6D">
        <w:t xml:space="preserve"> un trabajador debe laborar un domingo o un </w:t>
      </w:r>
      <w:hyperlink r:id="rId36" w:history="1">
        <w:r w:rsidR="00541AB6" w:rsidRPr="00C96C6D">
          <w:t>festivo</w:t>
        </w:r>
      </w:hyperlink>
      <w:r w:rsidR="00541AB6" w:rsidRPr="00C96C6D">
        <w:t xml:space="preserve">, debe reconocérsele un recargo del 75% sobre la hora ordinaria, por el sólo hecho de trabajar en esos días. Así lo dispone el artículo 171 del código sustantivo del </w:t>
      </w:r>
      <w:hyperlink r:id="rId37" w:history="1">
        <w:r w:rsidR="00541AB6" w:rsidRPr="00C96C6D">
          <w:t>trabajo</w:t>
        </w:r>
      </w:hyperlink>
      <w:r w:rsidR="00541AB6" w:rsidRPr="00C96C6D">
        <w:t>.</w:t>
      </w:r>
    </w:p>
    <w:p w:rsidR="00541AB6" w:rsidRPr="007E1136" w:rsidRDefault="00E31D77" w:rsidP="00E31D77">
      <w:pPr>
        <w:spacing w:before="100" w:beforeAutospacing="1" w:after="100" w:afterAutospacing="1" w:line="360" w:lineRule="auto"/>
        <w:ind w:firstLine="284"/>
        <w:rPr>
          <w:rFonts w:ascii="Times New Roman" w:hAnsi="Times New Roman" w:cs="Times New Roman"/>
          <w:b/>
          <w:sz w:val="24"/>
          <w:szCs w:val="24"/>
        </w:rPr>
      </w:pPr>
      <w:r w:rsidRPr="00144228">
        <w:rPr>
          <w:rStyle w:val="SubttuloCar"/>
          <w:rFonts w:ascii="Times New Roman" w:hAnsi="Times New Roman" w:cs="Times New Roman"/>
          <w:b/>
          <w:i w:val="0"/>
          <w:color w:val="auto"/>
        </w:rPr>
        <w:t>2.6</w:t>
      </w:r>
      <w:r w:rsidRPr="00144228">
        <w:rPr>
          <w:rStyle w:val="SubttuloCar"/>
          <w:rFonts w:ascii="Times New Roman" w:hAnsi="Times New Roman" w:cs="Times New Roman"/>
          <w:b/>
          <w:color w:val="auto"/>
        </w:rPr>
        <w:t xml:space="preserve"> </w:t>
      </w:r>
      <w:r w:rsidR="00541AB6" w:rsidRPr="00144228">
        <w:rPr>
          <w:rStyle w:val="SubttuloCar"/>
          <w:rFonts w:ascii="Times New Roman" w:hAnsi="Times New Roman" w:cs="Times New Roman"/>
          <w:b/>
          <w:color w:val="auto"/>
        </w:rPr>
        <w:t>Hora extra diurna dominical o festiva</w:t>
      </w:r>
      <w:r w:rsidR="00541AB6" w:rsidRPr="00144228">
        <w:rPr>
          <w:rFonts w:ascii="Times New Roman" w:hAnsi="Times New Roman" w:cs="Times New Roman"/>
          <w:b/>
          <w:sz w:val="24"/>
          <w:szCs w:val="24"/>
        </w:rPr>
        <w:t> </w:t>
      </w:r>
      <w:r w:rsidR="007E1136" w:rsidRPr="00144228">
        <w:rPr>
          <w:rFonts w:ascii="Times New Roman" w:hAnsi="Times New Roman" w:cs="Times New Roman"/>
          <w:b/>
          <w:sz w:val="24"/>
          <w:szCs w:val="24"/>
        </w:rPr>
        <w:t>:</w:t>
      </w:r>
      <w:r w:rsidR="00541AB6" w:rsidRPr="007E1136">
        <w:rPr>
          <w:rFonts w:ascii="Times New Roman" w:hAnsi="Times New Roman" w:cs="Times New Roman"/>
          <w:sz w:val="24"/>
          <w:szCs w:val="24"/>
        </w:rPr>
        <w:t xml:space="preserve">Se puede dar también el caso de trabajar una hora extra diurna </w:t>
      </w:r>
      <w:hyperlink r:id="rId38" w:history="1">
        <w:r w:rsidR="00541AB6" w:rsidRPr="007E1136">
          <w:rPr>
            <w:rFonts w:ascii="Times New Roman" w:hAnsi="Times New Roman" w:cs="Times New Roman"/>
            <w:sz w:val="24"/>
            <w:szCs w:val="24"/>
          </w:rPr>
          <w:t>dominical</w:t>
        </w:r>
      </w:hyperlink>
      <w:r w:rsidR="00541AB6" w:rsidRPr="007E1136">
        <w:rPr>
          <w:rFonts w:ascii="Times New Roman" w:hAnsi="Times New Roman" w:cs="Times New Roman"/>
          <w:sz w:val="24"/>
          <w:szCs w:val="24"/>
        </w:rPr>
        <w:t xml:space="preserve"> o festiva, caso en el cual el recargo será del 100% que corresponde al recargo del 75% por ser dominical </w:t>
      </w:r>
      <w:proofErr w:type="spellStart"/>
      <w:r w:rsidR="00541AB6" w:rsidRPr="007E1136">
        <w:rPr>
          <w:rFonts w:ascii="Times New Roman" w:hAnsi="Times New Roman" w:cs="Times New Roman"/>
          <w:sz w:val="24"/>
          <w:szCs w:val="24"/>
        </w:rPr>
        <w:t>mas</w:t>
      </w:r>
      <w:proofErr w:type="spellEnd"/>
      <w:r w:rsidR="00541AB6" w:rsidRPr="007E1136">
        <w:rPr>
          <w:rFonts w:ascii="Times New Roman" w:hAnsi="Times New Roman" w:cs="Times New Roman"/>
          <w:sz w:val="24"/>
          <w:szCs w:val="24"/>
        </w:rPr>
        <w:t xml:space="preserve"> el recargo del 25% por ser extra diurna (75% + 25% = 100%).</w:t>
      </w:r>
    </w:p>
    <w:p w:rsidR="00541AB6" w:rsidRDefault="00E31D77" w:rsidP="00E31D77">
      <w:pPr>
        <w:spacing w:before="100" w:beforeAutospacing="1" w:after="100" w:afterAutospacing="1" w:line="360" w:lineRule="auto"/>
        <w:ind w:firstLine="284"/>
      </w:pPr>
      <w:r w:rsidRPr="00144228">
        <w:rPr>
          <w:rStyle w:val="SubttuloCar"/>
          <w:rFonts w:ascii="Times New Roman" w:hAnsi="Times New Roman" w:cs="Times New Roman"/>
          <w:b/>
          <w:i w:val="0"/>
          <w:color w:val="auto"/>
        </w:rPr>
        <w:t>2.7</w:t>
      </w:r>
      <w:r w:rsidRPr="00144228">
        <w:rPr>
          <w:rStyle w:val="SubttuloCar"/>
          <w:rFonts w:ascii="Times New Roman" w:hAnsi="Times New Roman" w:cs="Times New Roman"/>
          <w:b/>
          <w:color w:val="auto"/>
        </w:rPr>
        <w:t xml:space="preserve"> </w:t>
      </w:r>
      <w:r w:rsidR="00541AB6" w:rsidRPr="00144228">
        <w:rPr>
          <w:rStyle w:val="SubttuloCar"/>
          <w:rFonts w:ascii="Times New Roman" w:hAnsi="Times New Roman" w:cs="Times New Roman"/>
          <w:b/>
          <w:color w:val="auto"/>
        </w:rPr>
        <w:t xml:space="preserve">Hora extra nocturna dominical o </w:t>
      </w:r>
      <w:proofErr w:type="gramStart"/>
      <w:r w:rsidR="00541AB6" w:rsidRPr="00144228">
        <w:rPr>
          <w:rStyle w:val="SubttuloCar"/>
          <w:rFonts w:ascii="Times New Roman" w:hAnsi="Times New Roman" w:cs="Times New Roman"/>
          <w:b/>
          <w:color w:val="auto"/>
        </w:rPr>
        <w:t>festiva </w:t>
      </w:r>
      <w:r w:rsidR="005B403B" w:rsidRPr="00144228">
        <w:rPr>
          <w:rStyle w:val="SubttuloCar"/>
          <w:rFonts w:ascii="Times New Roman" w:hAnsi="Times New Roman" w:cs="Times New Roman"/>
          <w:b/>
          <w:color w:val="auto"/>
        </w:rPr>
        <w:t>:</w:t>
      </w:r>
      <w:proofErr w:type="gramEnd"/>
      <w:r w:rsidR="005B403B" w:rsidRPr="00144228">
        <w:rPr>
          <w:b/>
        </w:rPr>
        <w:t xml:space="preserve"> </w:t>
      </w:r>
      <w:r w:rsidR="00541AB6" w:rsidRPr="00C96C6D">
        <w:t xml:space="preserve">Si el trabajador labora una hora extra nocturna en un domingo o un festivo, el recargo es del 150%, que está compuesto por el recargo dominical o festivo que es del 75% </w:t>
      </w:r>
      <w:proofErr w:type="spellStart"/>
      <w:r w:rsidR="00541AB6" w:rsidRPr="00C96C6D">
        <w:t>mas</w:t>
      </w:r>
      <w:proofErr w:type="spellEnd"/>
      <w:r w:rsidR="00541AB6" w:rsidRPr="00C96C6D">
        <w:t xml:space="preserve"> el recargo por ser hora extra nocturna que es del 75%, suma que da un 150%.</w:t>
      </w:r>
    </w:p>
    <w:p w:rsidR="005B403B" w:rsidRPr="00144228" w:rsidRDefault="005B403B" w:rsidP="005B403B">
      <w:pPr>
        <w:spacing w:before="100" w:beforeAutospacing="1" w:after="100" w:afterAutospacing="1" w:line="240" w:lineRule="auto"/>
        <w:ind w:firstLine="284"/>
        <w:rPr>
          <w:rFonts w:ascii="Times New Roman" w:hAnsi="Times New Roman" w:cs="Times New Roman"/>
          <w:b/>
        </w:rPr>
      </w:pPr>
    </w:p>
    <w:p w:rsidR="00541AB6" w:rsidRDefault="00E31D77" w:rsidP="00E31D77">
      <w:pPr>
        <w:spacing w:before="100" w:beforeAutospacing="1" w:after="100" w:afterAutospacing="1" w:line="360" w:lineRule="auto"/>
        <w:ind w:firstLine="284"/>
      </w:pPr>
      <w:r w:rsidRPr="00144228">
        <w:rPr>
          <w:rStyle w:val="SubttuloCar"/>
          <w:rFonts w:ascii="Times New Roman" w:hAnsi="Times New Roman" w:cs="Times New Roman"/>
          <w:b/>
          <w:i w:val="0"/>
          <w:color w:val="auto"/>
        </w:rPr>
        <w:t>2</w:t>
      </w:r>
      <w:r w:rsidR="005B403B" w:rsidRPr="00144228">
        <w:rPr>
          <w:rStyle w:val="SubttuloCar"/>
          <w:rFonts w:ascii="Times New Roman" w:hAnsi="Times New Roman" w:cs="Times New Roman"/>
          <w:b/>
          <w:i w:val="0"/>
          <w:color w:val="auto"/>
        </w:rPr>
        <w:t>.8</w:t>
      </w:r>
      <w:r w:rsidRPr="00144228">
        <w:rPr>
          <w:rStyle w:val="SubttuloCar"/>
          <w:rFonts w:ascii="Times New Roman" w:hAnsi="Times New Roman" w:cs="Times New Roman"/>
          <w:b/>
          <w:color w:val="auto"/>
        </w:rPr>
        <w:t xml:space="preserve"> </w:t>
      </w:r>
      <w:r w:rsidR="00541AB6" w:rsidRPr="00144228">
        <w:rPr>
          <w:rStyle w:val="SubttuloCar"/>
          <w:rFonts w:ascii="Times New Roman" w:hAnsi="Times New Roman" w:cs="Times New Roman"/>
          <w:b/>
          <w:color w:val="auto"/>
        </w:rPr>
        <w:t xml:space="preserve">Hora dominical o festiva </w:t>
      </w:r>
      <w:proofErr w:type="gramStart"/>
      <w:r w:rsidR="00541AB6" w:rsidRPr="00144228">
        <w:rPr>
          <w:rStyle w:val="SubttuloCar"/>
          <w:rFonts w:ascii="Times New Roman" w:hAnsi="Times New Roman" w:cs="Times New Roman"/>
          <w:b/>
          <w:color w:val="auto"/>
        </w:rPr>
        <w:t>nocturna </w:t>
      </w:r>
      <w:r w:rsidR="005B403B" w:rsidRPr="00144228">
        <w:rPr>
          <w:rStyle w:val="SubttuloCar"/>
          <w:rFonts w:ascii="Times New Roman" w:hAnsi="Times New Roman" w:cs="Times New Roman"/>
          <w:b/>
          <w:color w:val="auto"/>
        </w:rPr>
        <w:t>:</w:t>
      </w:r>
      <w:proofErr w:type="gramEnd"/>
      <w:r w:rsidRPr="00144228">
        <w:rPr>
          <w:b/>
        </w:rPr>
        <w:t xml:space="preserve"> </w:t>
      </w:r>
      <w:r w:rsidR="00541AB6" w:rsidRPr="00C96C6D">
        <w:t xml:space="preserve">Si el trabajador, además de laborar un domingo o un festivo, labora en las noches, es decir, después de las 10 de la noche, el recargo es del 110%, el cual está compuesto por el recargo dominical del 75% </w:t>
      </w:r>
      <w:proofErr w:type="spellStart"/>
      <w:r w:rsidR="00541AB6" w:rsidRPr="00C96C6D">
        <w:t>mas</w:t>
      </w:r>
      <w:proofErr w:type="spellEnd"/>
      <w:r w:rsidR="00541AB6" w:rsidRPr="00C96C6D">
        <w:t xml:space="preserve"> el recargo </w:t>
      </w:r>
      <w:hyperlink r:id="rId39" w:history="1">
        <w:r w:rsidR="00541AB6" w:rsidRPr="00C96C6D">
          <w:t>nocturno</w:t>
        </w:r>
      </w:hyperlink>
      <w:r w:rsidR="00541AB6" w:rsidRPr="00C96C6D">
        <w:t xml:space="preserve"> que es del 35%, sumatoria que da el 110%.</w:t>
      </w:r>
      <w:sdt>
        <w:sdtPr>
          <w:id w:val="365948328"/>
          <w:citation/>
        </w:sdtPr>
        <w:sdtEndPr/>
        <w:sdtContent>
          <w:r w:rsidR="00045E10">
            <w:fldChar w:fldCharType="begin"/>
          </w:r>
          <w:r w:rsidR="00045E10">
            <w:instrText xml:space="preserve"> CITATION ger \l 9226 </w:instrText>
          </w:r>
          <w:r w:rsidR="00045E10">
            <w:fldChar w:fldCharType="separate"/>
          </w:r>
          <w:r w:rsidR="00045E10">
            <w:rPr>
              <w:noProof/>
            </w:rPr>
            <w:t xml:space="preserve"> (gerencie)</w:t>
          </w:r>
          <w:r w:rsidR="00045E10">
            <w:fldChar w:fldCharType="end"/>
          </w:r>
        </w:sdtContent>
      </w:sdt>
    </w:p>
    <w:p w:rsidR="009C2AE9" w:rsidRPr="00144228" w:rsidRDefault="00E31D77" w:rsidP="00144228">
      <w:pPr>
        <w:pStyle w:val="Ttulo1"/>
        <w:jc w:val="center"/>
        <w:rPr>
          <w:color w:val="auto"/>
        </w:rPr>
      </w:pPr>
      <w:bookmarkStart w:id="4" w:name="_Toc404975584"/>
      <w:r w:rsidRPr="00144228">
        <w:rPr>
          <w:color w:val="auto"/>
        </w:rPr>
        <w:t xml:space="preserve">3. </w:t>
      </w:r>
      <w:r w:rsidR="009C2AE9" w:rsidRPr="00144228">
        <w:rPr>
          <w:color w:val="auto"/>
        </w:rPr>
        <w:t>BASE PARA LIQUIDAR SEGURIDAD SOCIAL</w:t>
      </w:r>
      <w:bookmarkEnd w:id="4"/>
    </w:p>
    <w:p w:rsidR="005A4BEE" w:rsidRPr="009C2AE9" w:rsidRDefault="005A4BEE" w:rsidP="00E31D77">
      <w:pPr>
        <w:pStyle w:val="NormalWeb"/>
        <w:spacing w:line="360" w:lineRule="auto"/>
      </w:pPr>
      <w:r w:rsidRPr="009C2AE9">
        <w:t xml:space="preserve">De la lectura de la norma resulta claro que dentro de la base para la liquidación de los aportes a seguridad social, se incluye lo que se conoce como </w:t>
      </w:r>
      <w:hyperlink r:id="rId40" w:history="1">
        <w:r w:rsidRPr="009C2AE9">
          <w:t>salario básico</w:t>
        </w:r>
      </w:hyperlink>
      <w:r w:rsidRPr="009C2AE9">
        <w:t xml:space="preserve">, las horas extras, las recargos nocturnos, dominicales y </w:t>
      </w:r>
      <w:hyperlink r:id="rId41" w:history="1">
        <w:r w:rsidRPr="009C2AE9">
          <w:t>festivos</w:t>
        </w:r>
      </w:hyperlink>
      <w:r w:rsidRPr="009C2AE9">
        <w:t>, las comisiones por ventas, bonificaciones habituales, e incluso los pagos que se pacten en especie.</w:t>
      </w:r>
    </w:p>
    <w:p w:rsidR="005A4BEE" w:rsidRPr="009C2AE9" w:rsidRDefault="005A4BEE" w:rsidP="00E31D77">
      <w:pPr>
        <w:pStyle w:val="NormalWeb"/>
        <w:spacing w:line="360" w:lineRule="auto"/>
      </w:pPr>
      <w:r w:rsidRPr="009C2AE9">
        <w:t>Dentro de la base para liquidar los aportes a seguridad social no se incluyen los pagos que la ley ha definido como no constitutivos de salario, pagos que se encuentras contemplados en el artículo 128 del código sustantivo del trabajo</w:t>
      </w:r>
    </w:p>
    <w:p w:rsidR="00045E10" w:rsidRDefault="009C2AE9" w:rsidP="00E31D77">
      <w:pPr>
        <w:spacing w:before="100" w:beforeAutospacing="1" w:after="100" w:afterAutospacing="1" w:line="360" w:lineRule="auto"/>
        <w:ind w:firstLine="284"/>
        <w:rPr>
          <w:rFonts w:ascii="Times New Roman" w:hAnsi="Times New Roman" w:cs="Times New Roman"/>
          <w:sz w:val="24"/>
          <w:szCs w:val="24"/>
        </w:rPr>
      </w:pPr>
      <w:r w:rsidRPr="00144228">
        <w:rPr>
          <w:rStyle w:val="SubttuloCar"/>
          <w:rFonts w:ascii="Times New Roman" w:hAnsi="Times New Roman" w:cs="Times New Roman"/>
          <w:b/>
          <w:i w:val="0"/>
          <w:color w:val="auto"/>
        </w:rPr>
        <w:t>3.1</w:t>
      </w:r>
      <w:r w:rsidR="00144228">
        <w:rPr>
          <w:rStyle w:val="SubttuloCar"/>
          <w:rFonts w:ascii="Times New Roman" w:hAnsi="Times New Roman" w:cs="Times New Roman"/>
          <w:b/>
          <w:color w:val="auto"/>
        </w:rPr>
        <w:t xml:space="preserve"> </w:t>
      </w:r>
      <w:r w:rsidR="005A4BEE" w:rsidRPr="00144228">
        <w:rPr>
          <w:rStyle w:val="SubttuloCar"/>
          <w:rFonts w:ascii="Times New Roman" w:hAnsi="Times New Roman" w:cs="Times New Roman"/>
          <w:b/>
          <w:color w:val="auto"/>
        </w:rPr>
        <w:t>Pagos que no constituyen salarios</w:t>
      </w:r>
      <w:r w:rsidRPr="00144228">
        <w:rPr>
          <w:rStyle w:val="SubttuloCar"/>
          <w:rFonts w:ascii="Times New Roman" w:hAnsi="Times New Roman" w:cs="Times New Roman"/>
          <w:b/>
          <w:color w:val="auto"/>
        </w:rPr>
        <w:t>:</w:t>
      </w:r>
      <w:r w:rsidR="005A4BEE" w:rsidRPr="00144228">
        <w:rPr>
          <w:rFonts w:ascii="Times New Roman" w:hAnsi="Times New Roman" w:cs="Times New Roman"/>
          <w:sz w:val="24"/>
          <w:szCs w:val="24"/>
        </w:rPr>
        <w:t xml:space="preserve"> </w:t>
      </w:r>
      <w:r w:rsidR="005A4BEE" w:rsidRPr="009C2AE9">
        <w:rPr>
          <w:rFonts w:ascii="Times New Roman" w:hAnsi="Times New Roman" w:cs="Times New Roman"/>
          <w:sz w:val="24"/>
          <w:szCs w:val="24"/>
        </w:rPr>
        <w:t xml:space="preserve">No constituyen salario las sumas que ocasionalmente y por mera liberalidad recibe el trabajador del empleador, como primas, </w:t>
      </w:r>
      <w:r w:rsidR="005A4BEE" w:rsidRPr="009C2AE9">
        <w:rPr>
          <w:rFonts w:ascii="Times New Roman" w:hAnsi="Times New Roman" w:cs="Times New Roman"/>
          <w:sz w:val="24"/>
          <w:szCs w:val="24"/>
        </w:rPr>
        <w:lastRenderedPageBreak/>
        <w:t xml:space="preserve">bonificaciones o gratificaciones ocasionales, participación de utilidades, excedentes de las empresas de economía solidaria y lo que recibe en dinero o en especie no para su beneficio, ni para enriquecer su patrimonio, sino para desempeñar a cabalidad sus funciones, como gastos de representación, medios de transporte, elementos de trabajo y otros semejantes. Tampoco las prestaciones sociales de que tratan los títulos VIII y IX, ni los beneficios o auxilios habituales u ocasionales acordados convencional o contractualmente u otorgados en forma extralegal por el empleador, cuando las partes hayan dispuesto expresamente que no constituyen salario en dinero o en especie, tales como la alimentación, habitación o vestuario, las primas extralegales, de </w:t>
      </w:r>
      <w:hyperlink r:id="rId42" w:history="1">
        <w:r w:rsidR="005A4BEE" w:rsidRPr="009C2AE9">
          <w:rPr>
            <w:rFonts w:ascii="Times New Roman" w:hAnsi="Times New Roman" w:cs="Times New Roman"/>
            <w:sz w:val="24"/>
            <w:szCs w:val="24"/>
          </w:rPr>
          <w:t>vacaciones</w:t>
        </w:r>
      </w:hyperlink>
      <w:r w:rsidR="005A4BEE" w:rsidRPr="009C2AE9">
        <w:rPr>
          <w:rFonts w:ascii="Times New Roman" w:hAnsi="Times New Roman" w:cs="Times New Roman"/>
          <w:sz w:val="24"/>
          <w:szCs w:val="24"/>
        </w:rPr>
        <w:t>, de servicios o de navidad</w:t>
      </w:r>
      <w:r w:rsidR="00045E10">
        <w:rPr>
          <w:rFonts w:ascii="Times New Roman" w:hAnsi="Times New Roman" w:cs="Times New Roman"/>
          <w:sz w:val="24"/>
          <w:szCs w:val="24"/>
        </w:rPr>
        <w:t>.</w:t>
      </w:r>
      <w:sdt>
        <w:sdtPr>
          <w:rPr>
            <w:rFonts w:ascii="Times New Roman" w:hAnsi="Times New Roman" w:cs="Times New Roman"/>
            <w:sz w:val="24"/>
            <w:szCs w:val="24"/>
          </w:rPr>
          <w:id w:val="2037006642"/>
          <w:citation/>
        </w:sdtPr>
        <w:sdtEndPr/>
        <w:sdtContent>
          <w:r w:rsidR="00045E10">
            <w:rPr>
              <w:rFonts w:ascii="Times New Roman" w:hAnsi="Times New Roman" w:cs="Times New Roman"/>
              <w:sz w:val="24"/>
              <w:szCs w:val="24"/>
            </w:rPr>
            <w:fldChar w:fldCharType="begin"/>
          </w:r>
          <w:r w:rsidR="00045E10">
            <w:rPr>
              <w:rFonts w:ascii="Times New Roman" w:hAnsi="Times New Roman" w:cs="Times New Roman"/>
              <w:sz w:val="24"/>
              <w:szCs w:val="24"/>
            </w:rPr>
            <w:instrText xml:space="preserve"> CITATION 1405 \l 9226 </w:instrText>
          </w:r>
          <w:r w:rsidR="00045E10">
            <w:rPr>
              <w:rFonts w:ascii="Times New Roman" w:hAnsi="Times New Roman" w:cs="Times New Roman"/>
              <w:sz w:val="24"/>
              <w:szCs w:val="24"/>
            </w:rPr>
            <w:fldChar w:fldCharType="separate"/>
          </w:r>
          <w:r w:rsidR="00045E10">
            <w:rPr>
              <w:rFonts w:ascii="Times New Roman" w:hAnsi="Times New Roman" w:cs="Times New Roman"/>
              <w:noProof/>
              <w:sz w:val="24"/>
              <w:szCs w:val="24"/>
            </w:rPr>
            <w:t xml:space="preserve"> </w:t>
          </w:r>
          <w:r w:rsidR="00045E10" w:rsidRPr="00045E10">
            <w:rPr>
              <w:rFonts w:ascii="Times New Roman" w:hAnsi="Times New Roman" w:cs="Times New Roman"/>
              <w:noProof/>
              <w:sz w:val="24"/>
              <w:szCs w:val="24"/>
            </w:rPr>
            <w:t>(2014)</w:t>
          </w:r>
          <w:r w:rsidR="00045E10">
            <w:rPr>
              <w:rFonts w:ascii="Times New Roman" w:hAnsi="Times New Roman" w:cs="Times New Roman"/>
              <w:sz w:val="24"/>
              <w:szCs w:val="24"/>
            </w:rPr>
            <w:fldChar w:fldCharType="end"/>
          </w:r>
        </w:sdtContent>
      </w:sdt>
      <w:r w:rsidR="00045E10">
        <w:rPr>
          <w:rFonts w:ascii="Times New Roman" w:hAnsi="Times New Roman" w:cs="Times New Roman"/>
          <w:sz w:val="24"/>
          <w:szCs w:val="24"/>
        </w:rPr>
        <w:t>.</w:t>
      </w:r>
    </w:p>
    <w:p w:rsidR="000F235C" w:rsidRPr="00144228" w:rsidRDefault="000F235C" w:rsidP="00144228">
      <w:pPr>
        <w:pStyle w:val="Ttulo1"/>
        <w:rPr>
          <w:color w:val="auto"/>
        </w:rPr>
      </w:pPr>
      <w:r w:rsidRPr="00144228">
        <w:rPr>
          <w:color w:val="auto"/>
        </w:rPr>
        <w:t xml:space="preserve">                        </w:t>
      </w:r>
      <w:bookmarkStart w:id="5" w:name="_Toc404975585"/>
      <w:r w:rsidR="00462878">
        <w:rPr>
          <w:color w:val="auto"/>
        </w:rPr>
        <w:fldChar w:fldCharType="begin"/>
      </w:r>
      <w:r w:rsidR="00462878">
        <w:rPr>
          <w:color w:val="auto"/>
        </w:rPr>
        <w:instrText xml:space="preserve"> HYPERLINK "DIAPOSITIVAS%20LEGISLACION.pptx" </w:instrText>
      </w:r>
      <w:r w:rsidR="00462878">
        <w:rPr>
          <w:color w:val="auto"/>
        </w:rPr>
        <w:fldChar w:fldCharType="separate"/>
      </w:r>
      <w:r w:rsidRPr="00462878">
        <w:rPr>
          <w:rStyle w:val="Hipervnculo"/>
        </w:rPr>
        <w:t>4.</w:t>
      </w:r>
      <w:r w:rsidR="00462878">
        <w:rPr>
          <w:color w:val="auto"/>
        </w:rPr>
        <w:fldChar w:fldCharType="end"/>
      </w:r>
      <w:r w:rsidRPr="00144228">
        <w:rPr>
          <w:color w:val="auto"/>
        </w:rPr>
        <w:t xml:space="preserve"> PORCENTAJES PARA PAGAR SEGURIDAD SOCIAL</w:t>
      </w:r>
      <w:bookmarkEnd w:id="5"/>
    </w:p>
    <w:p w:rsidR="000777A3" w:rsidRPr="000777A3" w:rsidRDefault="000777A3" w:rsidP="000777A3">
      <w:pPr>
        <w:spacing w:before="100" w:beforeAutospacing="1" w:after="100" w:afterAutospacing="1" w:line="360" w:lineRule="auto"/>
        <w:rPr>
          <w:rFonts w:ascii="Times New Roman" w:hAnsi="Times New Roman" w:cs="Times New Roman"/>
          <w:sz w:val="24"/>
          <w:szCs w:val="24"/>
          <w:lang w:val="es-ES"/>
        </w:rPr>
      </w:pPr>
      <w:r w:rsidRPr="000777A3">
        <w:rPr>
          <w:rFonts w:ascii="Times New Roman" w:hAnsi="Times New Roman" w:cs="Times New Roman"/>
          <w:sz w:val="24"/>
          <w:szCs w:val="24"/>
          <w:lang w:val="es-ES"/>
        </w:rPr>
        <w:t>No son impuestos ni contribuciones, constituyen una obligación para el empleador por el hecho de tener una vinculación laboral.</w:t>
      </w:r>
    </w:p>
    <w:p w:rsidR="000777A3" w:rsidRPr="000777A3" w:rsidRDefault="000777A3" w:rsidP="000777A3">
      <w:pPr>
        <w:spacing w:before="100" w:beforeAutospacing="1" w:after="100" w:afterAutospacing="1" w:line="240" w:lineRule="auto"/>
        <w:ind w:firstLine="284"/>
        <w:rPr>
          <w:rFonts w:ascii="Times New Roman" w:eastAsia="Times New Roman" w:hAnsi="Times New Roman" w:cs="Times New Roman"/>
          <w:sz w:val="24"/>
          <w:szCs w:val="24"/>
          <w:lang w:val="es-ES" w:eastAsia="es-CO"/>
        </w:rPr>
      </w:pPr>
      <w:r w:rsidRPr="00144228">
        <w:rPr>
          <w:rStyle w:val="SubttuloCar"/>
          <w:rFonts w:ascii="Times New Roman" w:hAnsi="Times New Roman" w:cs="Times New Roman"/>
          <w:b/>
          <w:i w:val="0"/>
          <w:color w:val="auto"/>
        </w:rPr>
        <w:t>4.1</w:t>
      </w:r>
      <w:r w:rsidRPr="00144228">
        <w:rPr>
          <w:rStyle w:val="SubttuloCar"/>
          <w:rFonts w:ascii="Times New Roman" w:hAnsi="Times New Roman" w:cs="Times New Roman"/>
          <w:b/>
          <w:color w:val="auto"/>
        </w:rPr>
        <w:t xml:space="preserve"> </w:t>
      </w:r>
      <w:r w:rsidRPr="00144228">
        <w:rPr>
          <w:rStyle w:val="SubttuloCar"/>
          <w:rFonts w:ascii="Times New Roman" w:hAnsi="Times New Roman" w:cs="Times New Roman"/>
          <w:b/>
          <w:color w:val="auto"/>
          <w:lang w:val="es-ES" w:eastAsia="es-CO"/>
        </w:rPr>
        <w:t>Cajas de Compensación Familiar:</w:t>
      </w:r>
      <w:r w:rsidRPr="000777A3">
        <w:rPr>
          <w:rFonts w:ascii="Times New Roman" w:eastAsia="Times New Roman" w:hAnsi="Times New Roman" w:cs="Times New Roman"/>
          <w:sz w:val="24"/>
          <w:szCs w:val="24"/>
          <w:lang w:val="es-ES" w:eastAsia="es-CO"/>
        </w:rPr>
        <w:t xml:space="preserve"> Son entidades sin </w:t>
      </w:r>
      <w:proofErr w:type="spellStart"/>
      <w:r w:rsidRPr="000777A3">
        <w:rPr>
          <w:rFonts w:ascii="Times New Roman" w:eastAsia="Times New Roman" w:hAnsi="Times New Roman" w:cs="Times New Roman"/>
          <w:sz w:val="24"/>
          <w:szCs w:val="24"/>
          <w:lang w:val="es-ES" w:eastAsia="es-CO"/>
        </w:rPr>
        <w:t>animo</w:t>
      </w:r>
      <w:proofErr w:type="spellEnd"/>
      <w:r w:rsidRPr="000777A3">
        <w:rPr>
          <w:rFonts w:ascii="Times New Roman" w:eastAsia="Times New Roman" w:hAnsi="Times New Roman" w:cs="Times New Roman"/>
          <w:sz w:val="24"/>
          <w:szCs w:val="24"/>
          <w:lang w:val="es-ES" w:eastAsia="es-CO"/>
        </w:rPr>
        <w:t xml:space="preserve"> de lucro encargadas de pagar el subsidio familiar y de brindar recreación y bienestar social a los trabajadores y a quienes </w:t>
      </w:r>
      <w:proofErr w:type="spellStart"/>
      <w:r w:rsidRPr="000777A3">
        <w:rPr>
          <w:rFonts w:ascii="Times New Roman" w:eastAsia="Times New Roman" w:hAnsi="Times New Roman" w:cs="Times New Roman"/>
          <w:sz w:val="24"/>
          <w:szCs w:val="24"/>
          <w:lang w:val="es-ES" w:eastAsia="es-CO"/>
        </w:rPr>
        <w:t>de el</w:t>
      </w:r>
      <w:proofErr w:type="spellEnd"/>
      <w:r w:rsidRPr="000777A3">
        <w:rPr>
          <w:rFonts w:ascii="Times New Roman" w:eastAsia="Times New Roman" w:hAnsi="Times New Roman" w:cs="Times New Roman"/>
          <w:sz w:val="24"/>
          <w:szCs w:val="24"/>
          <w:lang w:val="es-ES" w:eastAsia="es-CO"/>
        </w:rPr>
        <w:t xml:space="preserve"> dependa.</w:t>
      </w:r>
      <w:r w:rsidRPr="000777A3">
        <w:rPr>
          <w:rFonts w:ascii="Times New Roman" w:eastAsia="Times New Roman" w:hAnsi="Times New Roman" w:cs="Times New Roman"/>
          <w:sz w:val="24"/>
          <w:szCs w:val="24"/>
          <w:lang w:val="es-ES" w:eastAsia="es-CO"/>
        </w:rPr>
        <w:br/>
        <w:t>El aporte es del 4% del monto total de la nómina mensual (total devengado), lo hace el empleador.</w:t>
      </w:r>
    </w:p>
    <w:p w:rsidR="000777A3" w:rsidRPr="000777A3" w:rsidRDefault="000777A3" w:rsidP="000777A3">
      <w:pPr>
        <w:spacing w:before="100" w:beforeAutospacing="1" w:after="100" w:afterAutospacing="1" w:line="240" w:lineRule="auto"/>
        <w:ind w:firstLine="284"/>
        <w:rPr>
          <w:rFonts w:ascii="Times New Roman" w:eastAsia="Times New Roman" w:hAnsi="Times New Roman" w:cs="Times New Roman"/>
          <w:sz w:val="24"/>
          <w:szCs w:val="24"/>
          <w:lang w:val="es-ES" w:eastAsia="es-CO"/>
        </w:rPr>
      </w:pPr>
      <w:r w:rsidRPr="00144228">
        <w:rPr>
          <w:rStyle w:val="SubttuloCar"/>
          <w:rFonts w:ascii="Times New Roman" w:hAnsi="Times New Roman" w:cs="Times New Roman"/>
          <w:b/>
          <w:i w:val="0"/>
          <w:color w:val="auto"/>
        </w:rPr>
        <w:t>4.2</w:t>
      </w:r>
      <w:r w:rsidRPr="00144228">
        <w:rPr>
          <w:rStyle w:val="SubttuloCar"/>
          <w:rFonts w:ascii="Times New Roman" w:hAnsi="Times New Roman" w:cs="Times New Roman"/>
          <w:b/>
          <w:color w:val="auto"/>
        </w:rPr>
        <w:t xml:space="preserve"> </w:t>
      </w:r>
      <w:r w:rsidRPr="00144228">
        <w:rPr>
          <w:rStyle w:val="SubttuloCar"/>
          <w:rFonts w:ascii="Times New Roman" w:hAnsi="Times New Roman" w:cs="Times New Roman"/>
          <w:b/>
          <w:color w:val="auto"/>
          <w:lang w:val="es-ES" w:eastAsia="es-CO"/>
        </w:rPr>
        <w:t>Servicio nacional de Aprendizaje (SENA)</w:t>
      </w:r>
      <w:r w:rsidRPr="000777A3">
        <w:rPr>
          <w:rFonts w:ascii="Times New Roman" w:eastAsia="Times New Roman" w:hAnsi="Times New Roman" w:cs="Times New Roman"/>
          <w:b/>
          <w:bCs/>
          <w:sz w:val="24"/>
          <w:szCs w:val="24"/>
          <w:lang w:val="es-ES" w:eastAsia="es-CO"/>
        </w:rPr>
        <w:t>:</w:t>
      </w:r>
      <w:r w:rsidRPr="000777A3">
        <w:rPr>
          <w:rFonts w:ascii="Times New Roman" w:eastAsia="Times New Roman" w:hAnsi="Times New Roman" w:cs="Times New Roman"/>
          <w:sz w:val="24"/>
          <w:szCs w:val="24"/>
          <w:lang w:val="es-ES" w:eastAsia="es-CO"/>
        </w:rPr>
        <w:t xml:space="preserve"> Es una entidad estatal encargada de la preparación e instrucción a los trabajadores de aquellas empresas obligadas a contratar aprendices para labores u oficios que requieran formación profesional metódica.</w:t>
      </w:r>
      <w:r w:rsidRPr="000777A3">
        <w:rPr>
          <w:rFonts w:ascii="Times New Roman" w:eastAsia="Times New Roman" w:hAnsi="Times New Roman" w:cs="Times New Roman"/>
          <w:sz w:val="24"/>
          <w:szCs w:val="24"/>
          <w:lang w:val="es-ES" w:eastAsia="es-CO"/>
        </w:rPr>
        <w:br/>
        <w:t xml:space="preserve">El aporte al SENA es del 2% sobre el monto </w:t>
      </w:r>
      <w:r w:rsidRPr="000777A3">
        <w:rPr>
          <w:rFonts w:ascii="Times New Roman" w:hAnsi="Times New Roman" w:cs="Times New Roman"/>
          <w:sz w:val="24"/>
          <w:szCs w:val="24"/>
          <w:lang w:val="es-ES" w:eastAsia="es-CO"/>
        </w:rPr>
        <w:t>total de la nómina</w:t>
      </w:r>
      <w:r w:rsidRPr="000777A3">
        <w:rPr>
          <w:rFonts w:ascii="Times New Roman" w:eastAsia="Times New Roman" w:hAnsi="Times New Roman" w:cs="Times New Roman"/>
          <w:sz w:val="24"/>
          <w:szCs w:val="24"/>
          <w:lang w:val="es-ES" w:eastAsia="es-CO"/>
        </w:rPr>
        <w:t xml:space="preserve"> mensual (total devengado), lo hace el empleador.</w:t>
      </w:r>
    </w:p>
    <w:p w:rsidR="000777A3" w:rsidRPr="000777A3" w:rsidRDefault="000777A3" w:rsidP="000777A3">
      <w:pPr>
        <w:spacing w:before="100" w:beforeAutospacing="1" w:after="100" w:afterAutospacing="1" w:line="240" w:lineRule="auto"/>
        <w:ind w:firstLine="284"/>
        <w:rPr>
          <w:rFonts w:ascii="Times New Roman" w:eastAsia="Times New Roman" w:hAnsi="Times New Roman" w:cs="Times New Roman"/>
          <w:sz w:val="24"/>
          <w:szCs w:val="24"/>
          <w:lang w:val="es-ES" w:eastAsia="es-CO"/>
        </w:rPr>
      </w:pPr>
      <w:r w:rsidRPr="00144228">
        <w:rPr>
          <w:rStyle w:val="SubttuloCar"/>
          <w:rFonts w:ascii="Times New Roman" w:hAnsi="Times New Roman" w:cs="Times New Roman"/>
          <w:b/>
          <w:i w:val="0"/>
          <w:color w:val="auto"/>
        </w:rPr>
        <w:t>4.3</w:t>
      </w:r>
      <w:r w:rsidRPr="00144228">
        <w:rPr>
          <w:rStyle w:val="SubttuloCar"/>
          <w:rFonts w:ascii="Times New Roman" w:hAnsi="Times New Roman" w:cs="Times New Roman"/>
          <w:b/>
          <w:color w:val="auto"/>
        </w:rPr>
        <w:t xml:space="preserve"> </w:t>
      </w:r>
      <w:r w:rsidRPr="00144228">
        <w:rPr>
          <w:rStyle w:val="SubttuloCar"/>
          <w:rFonts w:ascii="Times New Roman" w:hAnsi="Times New Roman" w:cs="Times New Roman"/>
          <w:b/>
          <w:color w:val="auto"/>
          <w:lang w:val="es-ES" w:eastAsia="es-CO"/>
        </w:rPr>
        <w:t>Instituto Colombiano de Bienestar Familiar (ICBF</w:t>
      </w:r>
      <w:r w:rsidRPr="00144228">
        <w:rPr>
          <w:rStyle w:val="SubttuloCar"/>
          <w:b/>
          <w:color w:val="auto"/>
          <w:lang w:val="es-ES" w:eastAsia="es-CO"/>
        </w:rPr>
        <w:t>):</w:t>
      </w:r>
      <w:r w:rsidRPr="000777A3">
        <w:rPr>
          <w:rFonts w:ascii="Times New Roman" w:eastAsia="Times New Roman" w:hAnsi="Times New Roman" w:cs="Times New Roman"/>
          <w:sz w:val="24"/>
          <w:szCs w:val="24"/>
          <w:lang w:val="es-ES" w:eastAsia="es-CO"/>
        </w:rPr>
        <w:t xml:space="preserve"> Es un </w:t>
      </w:r>
      <w:r w:rsidRPr="000777A3">
        <w:rPr>
          <w:rFonts w:ascii="Times New Roman" w:hAnsi="Times New Roman" w:cs="Times New Roman"/>
          <w:sz w:val="24"/>
          <w:szCs w:val="24"/>
          <w:lang w:val="es-ES" w:eastAsia="es-CO"/>
        </w:rPr>
        <w:t>establecimiento público</w:t>
      </w:r>
      <w:r w:rsidRPr="000777A3">
        <w:rPr>
          <w:rFonts w:ascii="Times New Roman" w:eastAsia="Times New Roman" w:hAnsi="Times New Roman" w:cs="Times New Roman"/>
          <w:sz w:val="24"/>
          <w:szCs w:val="24"/>
          <w:lang w:val="es-ES" w:eastAsia="es-CO"/>
        </w:rPr>
        <w:t xml:space="preserve"> de orden nacional que se encarga de la creación y el mantenimiento de centros para la atención integral al pre-escolar menor de 7 años hijos de cualquier trabajador oficial o particular, el ICBF se encarga principalmente de la atención a la niñez desamparada.</w:t>
      </w:r>
      <w:r w:rsidRPr="000777A3">
        <w:rPr>
          <w:rFonts w:ascii="Times New Roman" w:eastAsia="Times New Roman" w:hAnsi="Times New Roman" w:cs="Times New Roman"/>
          <w:sz w:val="24"/>
          <w:szCs w:val="24"/>
          <w:lang w:val="es-ES" w:eastAsia="es-CO"/>
        </w:rPr>
        <w:br/>
        <w:t>El aporte es del 3% sobre el monto total de la nómina mensual (total devengado).</w:t>
      </w:r>
    </w:p>
    <w:p w:rsidR="000777A3" w:rsidRPr="000777A3" w:rsidRDefault="000777A3" w:rsidP="000777A3">
      <w:pPr>
        <w:spacing w:before="100" w:beforeAutospacing="1" w:after="100" w:afterAutospacing="1" w:line="240" w:lineRule="auto"/>
        <w:ind w:firstLine="284"/>
        <w:rPr>
          <w:rFonts w:ascii="Times New Roman" w:eastAsia="Times New Roman" w:hAnsi="Times New Roman" w:cs="Times New Roman"/>
          <w:sz w:val="24"/>
          <w:szCs w:val="24"/>
          <w:lang w:val="es-ES" w:eastAsia="es-CO"/>
        </w:rPr>
      </w:pPr>
      <w:r w:rsidRPr="00144228">
        <w:rPr>
          <w:rStyle w:val="SubttuloCar"/>
          <w:rFonts w:ascii="Times New Roman" w:hAnsi="Times New Roman" w:cs="Times New Roman"/>
          <w:b/>
          <w:i w:val="0"/>
          <w:color w:val="auto"/>
        </w:rPr>
        <w:t>4.4</w:t>
      </w:r>
      <w:r w:rsidRPr="00144228">
        <w:rPr>
          <w:rStyle w:val="SubttuloCar"/>
          <w:rFonts w:ascii="Times New Roman" w:hAnsi="Times New Roman" w:cs="Times New Roman"/>
          <w:b/>
          <w:color w:val="auto"/>
        </w:rPr>
        <w:t xml:space="preserve"> </w:t>
      </w:r>
      <w:r w:rsidRPr="00144228">
        <w:rPr>
          <w:rStyle w:val="SubttuloCar"/>
          <w:rFonts w:ascii="Times New Roman" w:hAnsi="Times New Roman" w:cs="Times New Roman"/>
          <w:b/>
          <w:color w:val="auto"/>
          <w:lang w:val="es-ES" w:eastAsia="es-CO"/>
        </w:rPr>
        <w:t>Régimen Pensional:</w:t>
      </w:r>
      <w:r w:rsidRPr="000777A3">
        <w:rPr>
          <w:rFonts w:ascii="Times New Roman" w:eastAsia="Times New Roman" w:hAnsi="Times New Roman" w:cs="Times New Roman"/>
          <w:sz w:val="24"/>
          <w:szCs w:val="24"/>
          <w:lang w:val="es-ES" w:eastAsia="es-CO"/>
        </w:rPr>
        <w:t xml:space="preserve"> Ampara al trabajador contra contingencias de vejez, invalidez y muerte.</w:t>
      </w:r>
      <w:r w:rsidRPr="000777A3">
        <w:rPr>
          <w:rFonts w:ascii="Times New Roman" w:eastAsia="Times New Roman" w:hAnsi="Times New Roman" w:cs="Times New Roman"/>
          <w:sz w:val="24"/>
          <w:szCs w:val="24"/>
          <w:lang w:val="es-ES" w:eastAsia="es-CO"/>
        </w:rPr>
        <w:br/>
        <w:t>El aporte es del 16% sobre el salario del trabajador repartido así:</w:t>
      </w:r>
    </w:p>
    <w:p w:rsidR="000777A3" w:rsidRPr="000777A3" w:rsidRDefault="000777A3" w:rsidP="000777A3">
      <w:pPr>
        <w:spacing w:before="100" w:beforeAutospacing="1" w:after="100" w:afterAutospacing="1" w:line="240" w:lineRule="auto"/>
        <w:rPr>
          <w:rFonts w:ascii="Times New Roman" w:eastAsia="Times New Roman" w:hAnsi="Times New Roman" w:cs="Times New Roman"/>
          <w:sz w:val="24"/>
          <w:szCs w:val="24"/>
          <w:lang w:val="es-ES" w:eastAsia="es-CO"/>
        </w:rPr>
      </w:pPr>
      <w:r w:rsidRPr="000777A3">
        <w:rPr>
          <w:rFonts w:ascii="Times New Roman" w:eastAsia="Times New Roman" w:hAnsi="Times New Roman" w:cs="Times New Roman"/>
          <w:sz w:val="24"/>
          <w:szCs w:val="24"/>
          <w:lang w:val="es-ES" w:eastAsia="es-CO"/>
        </w:rPr>
        <w:t>Empleador: 12%</w:t>
      </w:r>
      <w:r w:rsidRPr="000777A3">
        <w:rPr>
          <w:rFonts w:ascii="Times New Roman" w:eastAsia="Times New Roman" w:hAnsi="Times New Roman" w:cs="Times New Roman"/>
          <w:sz w:val="24"/>
          <w:szCs w:val="24"/>
          <w:lang w:val="es-ES" w:eastAsia="es-CO"/>
        </w:rPr>
        <w:br/>
        <w:t>Trabajador: 4% sobre su salario.</w:t>
      </w:r>
      <w:r w:rsidRPr="000777A3">
        <w:rPr>
          <w:rFonts w:ascii="Times New Roman" w:eastAsia="Times New Roman" w:hAnsi="Times New Roman" w:cs="Times New Roman"/>
          <w:sz w:val="24"/>
          <w:szCs w:val="24"/>
          <w:lang w:val="es-ES" w:eastAsia="es-CO"/>
        </w:rPr>
        <w:br/>
        <w:t>Quienes tenga un ingreso mensual igual o superior a cuatro salarios mínimos paga un 1.0% adicional al obligatorio para pensiones.</w:t>
      </w:r>
      <w:r w:rsidRPr="000777A3">
        <w:rPr>
          <w:rFonts w:ascii="Times New Roman" w:eastAsia="Times New Roman" w:hAnsi="Times New Roman" w:cs="Times New Roman"/>
          <w:sz w:val="24"/>
          <w:szCs w:val="24"/>
          <w:lang w:val="es-ES" w:eastAsia="es-CO"/>
        </w:rPr>
        <w:br/>
      </w:r>
      <w:r w:rsidRPr="000777A3">
        <w:rPr>
          <w:rFonts w:ascii="Times New Roman" w:eastAsia="Times New Roman" w:hAnsi="Times New Roman" w:cs="Times New Roman"/>
          <w:sz w:val="24"/>
          <w:szCs w:val="24"/>
          <w:lang w:val="es-ES" w:eastAsia="es-CO"/>
        </w:rPr>
        <w:lastRenderedPageBreak/>
        <w:t>Quienes devengue entre 16 y 17 salarios mínimos pagan un 1.20% adicional al obligatorio para pensiones.</w:t>
      </w:r>
      <w:r w:rsidRPr="000777A3">
        <w:rPr>
          <w:rFonts w:ascii="Times New Roman" w:eastAsia="Times New Roman" w:hAnsi="Times New Roman" w:cs="Times New Roman"/>
          <w:sz w:val="24"/>
          <w:szCs w:val="24"/>
          <w:lang w:val="es-ES" w:eastAsia="es-CO"/>
        </w:rPr>
        <w:br/>
        <w:t>Quienes devengue entre 17 y 18 salarios mínimos pagan un 1.40% adicional al obligatorio para pensiones.</w:t>
      </w:r>
      <w:r w:rsidRPr="000777A3">
        <w:rPr>
          <w:rFonts w:ascii="Times New Roman" w:eastAsia="Times New Roman" w:hAnsi="Times New Roman" w:cs="Times New Roman"/>
          <w:sz w:val="24"/>
          <w:szCs w:val="24"/>
          <w:lang w:val="es-ES" w:eastAsia="es-CO"/>
        </w:rPr>
        <w:br/>
        <w:t>Quienes devengue entre 18 y 19 salarios mínimos pagan un 1.60% adicional al obligatorio para pensiones.</w:t>
      </w:r>
      <w:r w:rsidRPr="000777A3">
        <w:rPr>
          <w:rFonts w:ascii="Times New Roman" w:eastAsia="Times New Roman" w:hAnsi="Times New Roman" w:cs="Times New Roman"/>
          <w:sz w:val="24"/>
          <w:szCs w:val="24"/>
          <w:lang w:val="es-ES" w:eastAsia="es-CO"/>
        </w:rPr>
        <w:br/>
        <w:t>Quienes devengue entre 19 y 20 salarios mínimos pagan un 1.80% adicional al obligatorio para pensiones.</w:t>
      </w:r>
      <w:r w:rsidRPr="000777A3">
        <w:rPr>
          <w:rFonts w:ascii="Times New Roman" w:eastAsia="Times New Roman" w:hAnsi="Times New Roman" w:cs="Times New Roman"/>
          <w:sz w:val="24"/>
          <w:szCs w:val="24"/>
          <w:lang w:val="es-ES" w:eastAsia="es-CO"/>
        </w:rPr>
        <w:br/>
        <w:t>Quienes devengue más de 20 salarios mínimos pagan un 2.0% adicional al obligatorio para pensiones.</w:t>
      </w:r>
    </w:p>
    <w:p w:rsidR="000777A3" w:rsidRPr="000777A3" w:rsidRDefault="000777A3" w:rsidP="000777A3">
      <w:pPr>
        <w:spacing w:before="100" w:beforeAutospacing="1" w:after="100" w:afterAutospacing="1" w:line="240" w:lineRule="auto"/>
        <w:ind w:firstLine="284"/>
        <w:rPr>
          <w:rFonts w:ascii="Times New Roman" w:eastAsia="Times New Roman" w:hAnsi="Times New Roman" w:cs="Times New Roman"/>
          <w:sz w:val="24"/>
          <w:szCs w:val="24"/>
          <w:lang w:val="es-ES" w:eastAsia="es-CO"/>
        </w:rPr>
      </w:pPr>
      <w:r w:rsidRPr="00144228">
        <w:rPr>
          <w:rStyle w:val="SubttuloCar"/>
          <w:rFonts w:ascii="Times New Roman" w:hAnsi="Times New Roman" w:cs="Times New Roman"/>
          <w:b/>
          <w:i w:val="0"/>
          <w:color w:val="auto"/>
        </w:rPr>
        <w:t>4.5</w:t>
      </w:r>
      <w:r w:rsidRPr="00144228">
        <w:rPr>
          <w:rStyle w:val="SubttuloCar"/>
          <w:rFonts w:ascii="Times New Roman" w:hAnsi="Times New Roman" w:cs="Times New Roman"/>
          <w:b/>
          <w:color w:val="auto"/>
        </w:rPr>
        <w:t xml:space="preserve"> </w:t>
      </w:r>
      <w:r w:rsidRPr="00144228">
        <w:rPr>
          <w:rStyle w:val="SubttuloCar"/>
          <w:rFonts w:ascii="Times New Roman" w:hAnsi="Times New Roman" w:cs="Times New Roman"/>
          <w:b/>
          <w:color w:val="auto"/>
          <w:lang w:val="es-ES" w:eastAsia="es-CO"/>
        </w:rPr>
        <w:t>Régimen de Salud</w:t>
      </w:r>
      <w:r w:rsidRPr="000777A3">
        <w:rPr>
          <w:rFonts w:ascii="Times New Roman" w:eastAsia="Times New Roman" w:hAnsi="Times New Roman" w:cs="Times New Roman"/>
          <w:b/>
          <w:bCs/>
          <w:sz w:val="24"/>
          <w:szCs w:val="24"/>
          <w:lang w:val="es-ES" w:eastAsia="es-CO"/>
        </w:rPr>
        <w:t xml:space="preserve">: </w:t>
      </w:r>
      <w:r w:rsidRPr="000777A3">
        <w:rPr>
          <w:rFonts w:ascii="Times New Roman" w:eastAsia="Times New Roman" w:hAnsi="Times New Roman" w:cs="Times New Roman"/>
          <w:sz w:val="24"/>
          <w:szCs w:val="24"/>
          <w:lang w:val="es-ES" w:eastAsia="es-CO"/>
        </w:rPr>
        <w:t>Protege al trabajador contra contingencias de enfermedad o maternidad.</w:t>
      </w:r>
      <w:r w:rsidRPr="000777A3">
        <w:rPr>
          <w:rFonts w:ascii="Times New Roman" w:eastAsia="Times New Roman" w:hAnsi="Times New Roman" w:cs="Times New Roman"/>
          <w:sz w:val="24"/>
          <w:szCs w:val="24"/>
          <w:lang w:val="es-ES" w:eastAsia="es-CO"/>
        </w:rPr>
        <w:br/>
        <w:t>El aporte es del 12.5% sobre el salario del trabajador repartido así:</w:t>
      </w:r>
    </w:p>
    <w:p w:rsidR="000777A3" w:rsidRPr="000777A3" w:rsidRDefault="000777A3" w:rsidP="000777A3">
      <w:pPr>
        <w:spacing w:before="100" w:beforeAutospacing="1" w:after="100" w:afterAutospacing="1" w:line="240" w:lineRule="auto"/>
        <w:rPr>
          <w:rFonts w:ascii="Times New Roman" w:eastAsia="Times New Roman" w:hAnsi="Times New Roman" w:cs="Times New Roman"/>
          <w:sz w:val="24"/>
          <w:szCs w:val="24"/>
          <w:lang w:val="es-ES" w:eastAsia="es-CO"/>
        </w:rPr>
      </w:pPr>
      <w:r w:rsidRPr="000777A3">
        <w:rPr>
          <w:rFonts w:ascii="Times New Roman" w:eastAsia="Times New Roman" w:hAnsi="Times New Roman" w:cs="Times New Roman"/>
          <w:sz w:val="24"/>
          <w:szCs w:val="24"/>
          <w:lang w:val="es-ES" w:eastAsia="es-CO"/>
        </w:rPr>
        <w:t>Empleador: 8.5%</w:t>
      </w:r>
      <w:r w:rsidRPr="000777A3">
        <w:rPr>
          <w:rFonts w:ascii="Times New Roman" w:eastAsia="Times New Roman" w:hAnsi="Times New Roman" w:cs="Times New Roman"/>
          <w:sz w:val="24"/>
          <w:szCs w:val="24"/>
          <w:lang w:val="es-ES" w:eastAsia="es-CO"/>
        </w:rPr>
        <w:br/>
        <w:t>Trabajador: 4% sobre su salario.</w:t>
      </w:r>
    </w:p>
    <w:p w:rsidR="000777A3" w:rsidRPr="000777A3" w:rsidRDefault="000777A3" w:rsidP="000777A3">
      <w:pPr>
        <w:spacing w:before="100" w:beforeAutospacing="1" w:after="100" w:afterAutospacing="1" w:line="240" w:lineRule="auto"/>
        <w:ind w:firstLine="284"/>
        <w:rPr>
          <w:rFonts w:ascii="Times New Roman" w:eastAsia="Times New Roman" w:hAnsi="Times New Roman" w:cs="Times New Roman"/>
          <w:sz w:val="24"/>
          <w:szCs w:val="24"/>
          <w:lang w:val="es-ES" w:eastAsia="es-CO"/>
        </w:rPr>
      </w:pPr>
      <w:r w:rsidRPr="00144228">
        <w:rPr>
          <w:rStyle w:val="SubttuloCar"/>
          <w:rFonts w:ascii="Times New Roman" w:hAnsi="Times New Roman" w:cs="Times New Roman"/>
          <w:b/>
          <w:i w:val="0"/>
          <w:color w:val="auto"/>
        </w:rPr>
        <w:t>4.6</w:t>
      </w:r>
      <w:r w:rsidRPr="00144228">
        <w:rPr>
          <w:rStyle w:val="SubttuloCar"/>
          <w:rFonts w:ascii="Times New Roman" w:hAnsi="Times New Roman" w:cs="Times New Roman"/>
          <w:b/>
          <w:color w:val="auto"/>
        </w:rPr>
        <w:t xml:space="preserve"> </w:t>
      </w:r>
      <w:r w:rsidRPr="00144228">
        <w:rPr>
          <w:rStyle w:val="SubttuloCar"/>
          <w:rFonts w:ascii="Times New Roman" w:hAnsi="Times New Roman" w:cs="Times New Roman"/>
          <w:b/>
          <w:color w:val="auto"/>
          <w:lang w:val="es-ES" w:eastAsia="es-CO"/>
        </w:rPr>
        <w:t>Régimen de Riesgos Profesionales:</w:t>
      </w:r>
      <w:r w:rsidRPr="000777A3">
        <w:rPr>
          <w:rFonts w:ascii="Times New Roman" w:eastAsia="Times New Roman" w:hAnsi="Times New Roman" w:cs="Times New Roman"/>
          <w:sz w:val="24"/>
          <w:szCs w:val="24"/>
          <w:lang w:val="es-ES" w:eastAsia="es-CO"/>
        </w:rPr>
        <w:t xml:space="preserve"> Protege al trabajador contra accidentes de trabajo y enfermedades profesionales, el aporte depende del nivel de riesgo y lo paga todo el empleador. Las empresas utilizan por lo general el 0,522%</w:t>
      </w:r>
    </w:p>
    <w:p w:rsidR="000777A3" w:rsidRDefault="000777A3" w:rsidP="000777A3">
      <w:pPr>
        <w:spacing w:before="100" w:beforeAutospacing="1" w:after="100" w:afterAutospacing="1" w:line="240" w:lineRule="auto"/>
        <w:rPr>
          <w:rFonts w:ascii="Times New Roman" w:hAnsi="Times New Roman" w:cs="Times New Roman"/>
          <w:b/>
          <w:sz w:val="24"/>
          <w:szCs w:val="24"/>
          <w:lang w:val="es-ES" w:eastAsia="es-CO"/>
        </w:rPr>
      </w:pPr>
    </w:p>
    <w:p w:rsidR="000777A3" w:rsidRPr="00144228" w:rsidRDefault="000777A3" w:rsidP="00144228">
      <w:pPr>
        <w:pStyle w:val="Ttulo1"/>
        <w:jc w:val="center"/>
        <w:rPr>
          <w:rFonts w:ascii="Times New Roman" w:hAnsi="Times New Roman" w:cs="Times New Roman"/>
          <w:color w:val="auto"/>
          <w:lang w:val="es-ES" w:eastAsia="es-CO"/>
        </w:rPr>
      </w:pPr>
    </w:p>
    <w:p w:rsidR="000F235C" w:rsidRPr="00144228" w:rsidRDefault="000F235C" w:rsidP="00144228">
      <w:pPr>
        <w:pStyle w:val="Ttulo1"/>
        <w:jc w:val="center"/>
        <w:rPr>
          <w:rFonts w:ascii="Times New Roman" w:hAnsi="Times New Roman" w:cs="Times New Roman"/>
          <w:color w:val="auto"/>
          <w:lang w:val="es-ES" w:eastAsia="es-CO"/>
        </w:rPr>
      </w:pPr>
      <w:bookmarkStart w:id="6" w:name="_Toc404975586"/>
      <w:r w:rsidRPr="00144228">
        <w:rPr>
          <w:rFonts w:ascii="Times New Roman" w:hAnsi="Times New Roman" w:cs="Times New Roman"/>
          <w:color w:val="auto"/>
          <w:lang w:val="es-ES" w:eastAsia="es-CO"/>
        </w:rPr>
        <w:t>5. CONTRATO DE TRABAJO</w:t>
      </w:r>
      <w:bookmarkEnd w:id="6"/>
    </w:p>
    <w:p w:rsidR="000F235C" w:rsidRDefault="000F235C" w:rsidP="000F235C">
      <w:pPr>
        <w:spacing w:before="100" w:beforeAutospacing="1" w:after="100" w:afterAutospacing="1" w:line="240" w:lineRule="auto"/>
        <w:jc w:val="center"/>
        <w:rPr>
          <w:rFonts w:ascii="Times New Roman" w:hAnsi="Times New Roman" w:cs="Times New Roman"/>
          <w:b/>
          <w:sz w:val="24"/>
          <w:szCs w:val="24"/>
          <w:lang w:val="es-ES" w:eastAsia="es-CO"/>
        </w:rPr>
      </w:pPr>
    </w:p>
    <w:p w:rsidR="000F235C" w:rsidRPr="000777A3" w:rsidRDefault="000777A3" w:rsidP="000777A3">
      <w:pPr>
        <w:spacing w:before="100" w:beforeAutospacing="1" w:after="100" w:afterAutospacing="1" w:line="240" w:lineRule="auto"/>
        <w:ind w:firstLine="284"/>
        <w:rPr>
          <w:rFonts w:ascii="Times New Roman" w:hAnsi="Times New Roman" w:cs="Times New Roman"/>
          <w:sz w:val="24"/>
          <w:szCs w:val="24"/>
          <w:lang w:val="es-ES" w:eastAsia="es-CO"/>
        </w:rPr>
      </w:pPr>
      <w:r w:rsidRPr="00144228">
        <w:rPr>
          <w:rStyle w:val="SubttuloCar"/>
          <w:rFonts w:ascii="Times New Roman" w:hAnsi="Times New Roman" w:cs="Times New Roman"/>
          <w:b/>
          <w:i w:val="0"/>
          <w:color w:val="auto"/>
        </w:rPr>
        <w:t>5.1</w:t>
      </w:r>
      <w:r w:rsidR="00144228">
        <w:rPr>
          <w:rStyle w:val="SubttuloCar"/>
          <w:rFonts w:ascii="Times New Roman" w:hAnsi="Times New Roman" w:cs="Times New Roman"/>
          <w:b/>
          <w:color w:val="auto"/>
        </w:rPr>
        <w:t xml:space="preserve"> </w:t>
      </w:r>
      <w:r w:rsidR="000F235C" w:rsidRPr="00144228">
        <w:rPr>
          <w:rStyle w:val="SubttuloCar"/>
          <w:rFonts w:ascii="Times New Roman" w:hAnsi="Times New Roman" w:cs="Times New Roman"/>
          <w:b/>
          <w:color w:val="auto"/>
          <w:lang w:val="es-ES" w:eastAsia="es-CO"/>
        </w:rPr>
        <w:t>Contrato de trabajo a término fijo</w:t>
      </w:r>
      <w:r w:rsidRPr="00144228">
        <w:rPr>
          <w:rStyle w:val="SubttuloCar"/>
          <w:rFonts w:ascii="Times New Roman" w:hAnsi="Times New Roman" w:cs="Times New Roman"/>
          <w:b/>
          <w:color w:val="auto"/>
          <w:lang w:val="es-ES" w:eastAsia="es-CO"/>
        </w:rPr>
        <w:t>:</w:t>
      </w:r>
      <w:r w:rsidRPr="00144228">
        <w:rPr>
          <w:rFonts w:ascii="Times New Roman" w:eastAsia="Times New Roman" w:hAnsi="Times New Roman" w:cs="Times New Roman"/>
          <w:b/>
          <w:bCs/>
          <w:sz w:val="24"/>
          <w:szCs w:val="24"/>
          <w:lang w:val="es-ES" w:eastAsia="es-CO"/>
        </w:rPr>
        <w:t xml:space="preserve"> </w:t>
      </w:r>
      <w:r w:rsidR="000F235C" w:rsidRPr="000777A3">
        <w:rPr>
          <w:rFonts w:ascii="Times New Roman" w:hAnsi="Times New Roman" w:cs="Times New Roman"/>
          <w:sz w:val="24"/>
          <w:szCs w:val="24"/>
          <w:lang w:val="es-ES" w:eastAsia="es-CO"/>
        </w:rPr>
        <w:t>El contrato de trabajo a término fijo debe constar siempre por escrito y su duración no puede ser superior a tres años, pero es renovable indefinidamente.</w:t>
      </w:r>
    </w:p>
    <w:p w:rsidR="000F235C" w:rsidRPr="000777A3" w:rsidRDefault="000F235C" w:rsidP="000777A3">
      <w:pPr>
        <w:pStyle w:val="Prrafodelista"/>
        <w:spacing w:before="100" w:beforeAutospacing="1" w:after="100" w:afterAutospacing="1" w:line="240" w:lineRule="auto"/>
        <w:ind w:left="0"/>
        <w:rPr>
          <w:rFonts w:ascii="Times New Roman" w:hAnsi="Times New Roman" w:cs="Times New Roman"/>
          <w:sz w:val="24"/>
          <w:szCs w:val="24"/>
          <w:lang w:val="es-ES" w:eastAsia="es-CO"/>
        </w:rPr>
      </w:pPr>
      <w:r w:rsidRPr="000777A3">
        <w:rPr>
          <w:rFonts w:ascii="Times New Roman" w:hAnsi="Times New Roman" w:cs="Times New Roman"/>
          <w:sz w:val="24"/>
          <w:szCs w:val="24"/>
          <w:lang w:val="es-ES" w:eastAsia="es-CO"/>
        </w:rPr>
        <w:t>1. Si antes de la fecha del vencimiento del término estipulado, ninguna de las partes avisare por escrito a la otra su determinación de no prorrogar el contrato, con una antelación no inferior a treinta (30) días, éste se entenderá renovado por un período igual al inicialmente pactado, y así sucesivamente.</w:t>
      </w:r>
    </w:p>
    <w:p w:rsidR="000F235C" w:rsidRPr="000777A3" w:rsidRDefault="000F235C" w:rsidP="000777A3">
      <w:pPr>
        <w:pStyle w:val="Prrafodelista"/>
        <w:spacing w:before="100" w:beforeAutospacing="1" w:after="100" w:afterAutospacing="1" w:line="240" w:lineRule="auto"/>
        <w:ind w:left="0"/>
        <w:rPr>
          <w:rFonts w:ascii="Times New Roman" w:hAnsi="Times New Roman" w:cs="Times New Roman"/>
          <w:sz w:val="24"/>
          <w:szCs w:val="24"/>
          <w:lang w:val="es-ES" w:eastAsia="es-CO"/>
        </w:rPr>
      </w:pPr>
      <w:r w:rsidRPr="000777A3">
        <w:rPr>
          <w:rFonts w:ascii="Times New Roman" w:hAnsi="Times New Roman" w:cs="Times New Roman"/>
          <w:sz w:val="24"/>
          <w:szCs w:val="24"/>
          <w:lang w:val="es-ES" w:eastAsia="es-CO"/>
        </w:rPr>
        <w:t>2. No obstante, si el término fijo es inferior a un (1) año, únicamente podrá prorrogarse sucesivamente el contrato hasta por tres (3) períodos iguales o inferiores, al cabo de los cuales el término de renovación no podrá ser inferior a un (1) año, y así sucesivamente.</w:t>
      </w:r>
    </w:p>
    <w:p w:rsidR="000F235C" w:rsidRDefault="000F235C" w:rsidP="000777A3">
      <w:pPr>
        <w:pStyle w:val="Prrafodelista"/>
        <w:spacing w:before="100" w:beforeAutospacing="1" w:after="100" w:afterAutospacing="1" w:line="240" w:lineRule="auto"/>
        <w:ind w:left="0"/>
        <w:rPr>
          <w:rFonts w:ascii="Times New Roman" w:hAnsi="Times New Roman" w:cs="Times New Roman"/>
          <w:sz w:val="24"/>
          <w:szCs w:val="24"/>
          <w:lang w:val="es-ES" w:eastAsia="es-CO"/>
        </w:rPr>
      </w:pPr>
      <w:r w:rsidRPr="000777A3">
        <w:rPr>
          <w:rFonts w:ascii="Times New Roman" w:hAnsi="Times New Roman" w:cs="Times New Roman"/>
          <w:sz w:val="24"/>
          <w:szCs w:val="24"/>
          <w:lang w:val="es-ES" w:eastAsia="es-CO"/>
        </w:rPr>
        <w:t>PARÁGRAFO. En los contratos a término fijo inferior a un año, los trabajadores tendrán derecho al pago de vacaciones y prima de servicios en proporción al tiempo laborado cualquiera que éste sea. (ARTICULO 46 CST)</w:t>
      </w:r>
    </w:p>
    <w:p w:rsidR="000777A3" w:rsidRDefault="000777A3" w:rsidP="000777A3">
      <w:pPr>
        <w:pStyle w:val="Prrafodelista"/>
        <w:spacing w:before="100" w:beforeAutospacing="1" w:after="100" w:afterAutospacing="1" w:line="240" w:lineRule="auto"/>
        <w:ind w:left="0"/>
        <w:rPr>
          <w:rFonts w:ascii="Times New Roman" w:hAnsi="Times New Roman" w:cs="Times New Roman"/>
          <w:sz w:val="24"/>
          <w:szCs w:val="24"/>
          <w:lang w:val="es-ES" w:eastAsia="es-CO"/>
        </w:rPr>
      </w:pPr>
    </w:p>
    <w:p w:rsidR="000777A3" w:rsidRPr="00144228" w:rsidRDefault="000777A3" w:rsidP="00144228">
      <w:pPr>
        <w:pStyle w:val="Subttulo"/>
        <w:rPr>
          <w:rFonts w:ascii="Times New Roman" w:eastAsia="Times New Roman" w:hAnsi="Times New Roman" w:cs="Times New Roman"/>
          <w:b/>
          <w:color w:val="auto"/>
          <w:lang w:val="es-ES" w:eastAsia="es-CO"/>
        </w:rPr>
      </w:pPr>
      <w:r w:rsidRPr="00144228">
        <w:rPr>
          <w:rFonts w:ascii="Times New Roman" w:eastAsia="Times New Roman" w:hAnsi="Times New Roman" w:cs="Times New Roman"/>
          <w:b/>
          <w:i w:val="0"/>
          <w:color w:val="auto"/>
          <w:lang w:val="es-ES" w:eastAsia="es-CO"/>
        </w:rPr>
        <w:lastRenderedPageBreak/>
        <w:t>5.2</w:t>
      </w:r>
      <w:r w:rsidR="00144228">
        <w:rPr>
          <w:rFonts w:ascii="Times New Roman" w:eastAsia="Times New Roman" w:hAnsi="Times New Roman" w:cs="Times New Roman"/>
          <w:b/>
          <w:color w:val="auto"/>
          <w:lang w:val="es-ES" w:eastAsia="es-CO"/>
        </w:rPr>
        <w:t xml:space="preserve"> </w:t>
      </w:r>
      <w:r w:rsidRPr="00144228">
        <w:rPr>
          <w:rFonts w:ascii="Times New Roman" w:eastAsia="Times New Roman" w:hAnsi="Times New Roman" w:cs="Times New Roman"/>
          <w:b/>
          <w:color w:val="auto"/>
          <w:lang w:val="es-ES" w:eastAsia="es-CO"/>
        </w:rPr>
        <w:t>Contrato de trabajo a término indefinido</w:t>
      </w:r>
    </w:p>
    <w:p w:rsidR="000777A3" w:rsidRDefault="000777A3" w:rsidP="000777A3">
      <w:pPr>
        <w:spacing w:before="100" w:beforeAutospacing="1" w:after="100" w:afterAutospacing="1" w:line="240" w:lineRule="auto"/>
        <w:rPr>
          <w:rFonts w:ascii="Times New Roman" w:hAnsi="Times New Roman" w:cs="Times New Roman"/>
          <w:sz w:val="24"/>
          <w:szCs w:val="24"/>
        </w:rPr>
      </w:pPr>
      <w:r w:rsidRPr="000777A3">
        <w:rPr>
          <w:rFonts w:ascii="Times New Roman" w:hAnsi="Times New Roman" w:cs="Times New Roman"/>
          <w:sz w:val="24"/>
          <w:szCs w:val="24"/>
          <w:lang w:val="es-ES" w:eastAsia="es-CO"/>
        </w:rPr>
        <w:t xml:space="preserve"> El contrato de trabajo no estipulado a término fijo, o cuya duración no esté determinada por la de la obra, o la naturaleza de la labor contratada, o no se refiera a un trabajo ocasional o transitorio, será </w:t>
      </w:r>
      <w:proofErr w:type="spellStart"/>
      <w:r w:rsidRPr="000777A3">
        <w:rPr>
          <w:rFonts w:ascii="Times New Roman" w:hAnsi="Times New Roman" w:cs="Times New Roman"/>
          <w:sz w:val="24"/>
          <w:szCs w:val="24"/>
          <w:lang w:val="es-ES" w:eastAsia="es-CO"/>
        </w:rPr>
        <w:t>co</w:t>
      </w:r>
      <w:r w:rsidRPr="000777A3">
        <w:rPr>
          <w:rFonts w:ascii="Times New Roman" w:hAnsi="Times New Roman" w:cs="Times New Roman"/>
          <w:sz w:val="24"/>
          <w:szCs w:val="24"/>
        </w:rPr>
        <w:t>ntrato</w:t>
      </w:r>
      <w:proofErr w:type="spellEnd"/>
      <w:r w:rsidRPr="000777A3">
        <w:rPr>
          <w:rFonts w:ascii="Times New Roman" w:hAnsi="Times New Roman" w:cs="Times New Roman"/>
          <w:sz w:val="24"/>
          <w:szCs w:val="24"/>
        </w:rPr>
        <w:t xml:space="preserve"> a término indefinido.</w:t>
      </w:r>
    </w:p>
    <w:p w:rsidR="00C277D3" w:rsidRDefault="000777A3" w:rsidP="000777A3">
      <w:pPr>
        <w:spacing w:before="100" w:beforeAutospacing="1" w:after="100" w:afterAutospacing="1" w:line="240" w:lineRule="auto"/>
        <w:rPr>
          <w:rFonts w:ascii="Times New Roman" w:hAnsi="Times New Roman" w:cs="Times New Roman"/>
          <w:sz w:val="24"/>
          <w:szCs w:val="24"/>
          <w:lang w:val="es-ES" w:eastAsia="es-CO"/>
        </w:rPr>
      </w:pPr>
      <w:r w:rsidRPr="000777A3">
        <w:rPr>
          <w:rFonts w:ascii="Times New Roman" w:hAnsi="Times New Roman" w:cs="Times New Roman"/>
          <w:sz w:val="24"/>
          <w:szCs w:val="24"/>
        </w:rPr>
        <w:br/>
      </w:r>
      <w:r w:rsidRPr="000777A3">
        <w:rPr>
          <w:rFonts w:ascii="Times New Roman" w:hAnsi="Times New Roman" w:cs="Times New Roman"/>
          <w:sz w:val="24"/>
          <w:szCs w:val="24"/>
          <w:lang w:val="es-ES" w:eastAsia="es-CO"/>
        </w:rPr>
        <w:t xml:space="preserve"> El contrato a término indefinido tendrá vigencia mientras subsistan las causas que le dieron origen, y la materia del trabajo. Con todo, el trabajador podrá darlo por terminado mediante aviso escrito con antelación no inferior a treinta (30) días, para que el patrono lo reemplace. En caso de no dar aviso oportunamente o de cumplirlo solo parcialmente, se aplicará lo dispuesto en el </w:t>
      </w:r>
      <w:proofErr w:type="spellStart"/>
      <w:r w:rsidRPr="000777A3">
        <w:rPr>
          <w:rFonts w:ascii="Times New Roman" w:hAnsi="Times New Roman" w:cs="Times New Roman"/>
          <w:sz w:val="24"/>
          <w:szCs w:val="24"/>
          <w:lang w:val="es-ES" w:eastAsia="es-CO"/>
        </w:rPr>
        <w:t>articulo</w:t>
      </w:r>
      <w:proofErr w:type="spellEnd"/>
      <w:r w:rsidRPr="000777A3">
        <w:rPr>
          <w:rFonts w:ascii="Times New Roman" w:hAnsi="Times New Roman" w:cs="Times New Roman"/>
          <w:sz w:val="24"/>
          <w:szCs w:val="24"/>
          <w:lang w:val="es-ES" w:eastAsia="es-CO"/>
        </w:rPr>
        <w:t xml:space="preserve"> 8o., numeral 7o., para todo el tiempo, o para el lapso dejado de cumplir. (ARTICULO 47 CST)</w:t>
      </w:r>
    </w:p>
    <w:p w:rsidR="000777A3" w:rsidRPr="002769B9" w:rsidRDefault="000777A3" w:rsidP="00144228">
      <w:pPr>
        <w:pStyle w:val="Ttulo1"/>
        <w:jc w:val="center"/>
        <w:rPr>
          <w:rFonts w:ascii="Times New Roman" w:hAnsi="Times New Roman" w:cs="Times New Roman"/>
          <w:color w:val="auto"/>
          <w:lang w:val="es-ES" w:eastAsia="es-CO"/>
        </w:rPr>
      </w:pPr>
      <w:bookmarkStart w:id="7" w:name="_Toc404975587"/>
      <w:r w:rsidRPr="002769B9">
        <w:rPr>
          <w:rFonts w:ascii="Times New Roman" w:hAnsi="Times New Roman" w:cs="Times New Roman"/>
          <w:color w:val="auto"/>
          <w:lang w:val="es-ES" w:eastAsia="es-CO"/>
        </w:rPr>
        <w:t>6. APROPIACIONES</w:t>
      </w:r>
      <w:bookmarkEnd w:id="7"/>
    </w:p>
    <w:p w:rsidR="00C277D3" w:rsidRDefault="00C277D3" w:rsidP="000777A3">
      <w:pPr>
        <w:spacing w:before="100" w:beforeAutospacing="1" w:after="100" w:afterAutospacing="1" w:line="240" w:lineRule="auto"/>
        <w:jc w:val="center"/>
        <w:rPr>
          <w:lang w:val="es-ES" w:eastAsia="es-CO"/>
        </w:rPr>
      </w:pPr>
    </w:p>
    <w:p w:rsidR="000777A3" w:rsidRPr="000777A3" w:rsidRDefault="000777A3" w:rsidP="000777A3">
      <w:pPr>
        <w:spacing w:before="100" w:beforeAutospacing="1" w:after="100" w:afterAutospacing="1" w:line="240" w:lineRule="auto"/>
        <w:rPr>
          <w:rFonts w:ascii="Times New Roman" w:hAnsi="Times New Roman" w:cs="Times New Roman"/>
          <w:sz w:val="24"/>
          <w:szCs w:val="24"/>
          <w:lang w:val="es-ES" w:eastAsia="es-CO"/>
        </w:rPr>
      </w:pPr>
      <w:r w:rsidRPr="000777A3">
        <w:rPr>
          <w:lang w:val="es-ES" w:eastAsia="es-CO"/>
        </w:rPr>
        <w:br/>
      </w:r>
      <w:r w:rsidRPr="000777A3">
        <w:rPr>
          <w:rFonts w:ascii="Times New Roman" w:hAnsi="Times New Roman" w:cs="Times New Roman"/>
          <w:sz w:val="24"/>
          <w:szCs w:val="24"/>
          <w:lang w:val="es-ES" w:eastAsia="es-CO"/>
        </w:rPr>
        <w:t>En la liquidación de la nómina se tienen en cuenta los siguientes conceptos.</w:t>
      </w:r>
    </w:p>
    <w:p w:rsidR="000777A3" w:rsidRPr="000777A3" w:rsidRDefault="000777A3" w:rsidP="000777A3">
      <w:pPr>
        <w:spacing w:before="100" w:beforeAutospacing="1" w:after="100" w:afterAutospacing="1" w:line="240" w:lineRule="auto"/>
        <w:ind w:firstLine="284"/>
        <w:rPr>
          <w:rFonts w:ascii="Times New Roman" w:hAnsi="Times New Roman" w:cs="Times New Roman"/>
          <w:sz w:val="24"/>
          <w:szCs w:val="24"/>
          <w:lang w:val="es-ES" w:eastAsia="es-CO"/>
        </w:rPr>
      </w:pPr>
      <w:r w:rsidRPr="00144228">
        <w:rPr>
          <w:rStyle w:val="SubttuloCar"/>
          <w:rFonts w:ascii="Times New Roman" w:hAnsi="Times New Roman" w:cs="Times New Roman"/>
          <w:b/>
          <w:i w:val="0"/>
          <w:color w:val="auto"/>
        </w:rPr>
        <w:t>6.1</w:t>
      </w:r>
      <w:r w:rsidRPr="00144228">
        <w:rPr>
          <w:rStyle w:val="SubttuloCar"/>
          <w:rFonts w:ascii="Times New Roman" w:hAnsi="Times New Roman" w:cs="Times New Roman"/>
          <w:b/>
          <w:color w:val="auto"/>
        </w:rPr>
        <w:t xml:space="preserve"> </w:t>
      </w:r>
      <w:r w:rsidRPr="00144228">
        <w:rPr>
          <w:rStyle w:val="SubttuloCar"/>
          <w:rFonts w:ascii="Times New Roman" w:hAnsi="Times New Roman" w:cs="Times New Roman"/>
          <w:b/>
          <w:color w:val="auto"/>
          <w:lang w:val="es-ES" w:eastAsia="es-CO"/>
        </w:rPr>
        <w:t>Cesantías:</w:t>
      </w:r>
      <w:r w:rsidRPr="00144228">
        <w:rPr>
          <w:rFonts w:ascii="Times New Roman" w:hAnsi="Times New Roman" w:cs="Times New Roman"/>
          <w:sz w:val="24"/>
          <w:szCs w:val="24"/>
          <w:lang w:val="es-ES" w:eastAsia="es-CO"/>
        </w:rPr>
        <w:t xml:space="preserve"> </w:t>
      </w:r>
      <w:r w:rsidRPr="000777A3">
        <w:rPr>
          <w:rFonts w:ascii="Times New Roman" w:hAnsi="Times New Roman" w:cs="Times New Roman"/>
          <w:sz w:val="24"/>
          <w:szCs w:val="24"/>
          <w:lang w:val="es-ES" w:eastAsia="es-CO"/>
        </w:rPr>
        <w:t>Valor reconocido al empleado por cada año de servicio continuo prestado a la empresa o proporcional si se retira antes del año.</w:t>
      </w:r>
      <w:r w:rsidRPr="000777A3">
        <w:rPr>
          <w:rFonts w:ascii="Times New Roman" w:hAnsi="Times New Roman" w:cs="Times New Roman"/>
          <w:sz w:val="24"/>
          <w:szCs w:val="24"/>
          <w:lang w:val="es-ES" w:eastAsia="es-CO"/>
        </w:rPr>
        <w:br/>
        <w:t>Fórmula para liquidar cesantías:</w:t>
      </w:r>
    </w:p>
    <w:p w:rsidR="000777A3" w:rsidRPr="000777A3" w:rsidRDefault="000777A3" w:rsidP="000777A3">
      <w:pPr>
        <w:spacing w:before="100" w:beforeAutospacing="1" w:after="100" w:afterAutospacing="1" w:line="240" w:lineRule="auto"/>
        <w:rPr>
          <w:rFonts w:ascii="Times New Roman" w:hAnsi="Times New Roman" w:cs="Times New Roman"/>
          <w:sz w:val="24"/>
          <w:szCs w:val="24"/>
          <w:lang w:val="es-ES" w:eastAsia="es-CO"/>
        </w:rPr>
      </w:pPr>
      <w:r w:rsidRPr="000777A3">
        <w:rPr>
          <w:rFonts w:ascii="Times New Roman" w:hAnsi="Times New Roman" w:cs="Times New Roman"/>
          <w:sz w:val="24"/>
          <w:szCs w:val="24"/>
          <w:lang w:val="es-ES" w:eastAsia="es-CO"/>
        </w:rPr>
        <w:t>Salario* número de días trabajados /360.</w:t>
      </w:r>
      <w:r w:rsidRPr="000777A3">
        <w:rPr>
          <w:rFonts w:ascii="Times New Roman" w:hAnsi="Times New Roman" w:cs="Times New Roman"/>
          <w:sz w:val="24"/>
          <w:szCs w:val="24"/>
          <w:lang w:val="es-ES" w:eastAsia="es-CO"/>
        </w:rPr>
        <w:br/>
        <w:t>El empleador consigna cada mes el 8,33% del total devengado.</w:t>
      </w:r>
    </w:p>
    <w:p w:rsidR="000777A3" w:rsidRPr="000777A3" w:rsidRDefault="00C277D3" w:rsidP="00C277D3">
      <w:pPr>
        <w:spacing w:before="100" w:beforeAutospacing="1" w:after="100" w:afterAutospacing="1" w:line="240" w:lineRule="auto"/>
        <w:ind w:firstLine="284"/>
        <w:rPr>
          <w:rFonts w:ascii="Times New Roman" w:hAnsi="Times New Roman" w:cs="Times New Roman"/>
          <w:sz w:val="24"/>
          <w:szCs w:val="24"/>
          <w:lang w:val="es-ES" w:eastAsia="es-CO"/>
        </w:rPr>
      </w:pPr>
      <w:r w:rsidRPr="00144228">
        <w:rPr>
          <w:rStyle w:val="SubttuloCar"/>
          <w:rFonts w:ascii="Times New Roman" w:hAnsi="Times New Roman" w:cs="Times New Roman"/>
          <w:b/>
          <w:i w:val="0"/>
          <w:color w:val="auto"/>
        </w:rPr>
        <w:t>6 .2</w:t>
      </w:r>
      <w:r w:rsidR="00144228">
        <w:rPr>
          <w:rStyle w:val="SubttuloCar"/>
          <w:rFonts w:ascii="Times New Roman" w:hAnsi="Times New Roman" w:cs="Times New Roman"/>
          <w:b/>
          <w:color w:val="auto"/>
        </w:rPr>
        <w:t xml:space="preserve"> </w:t>
      </w:r>
      <w:r w:rsidR="000777A3" w:rsidRPr="00144228">
        <w:rPr>
          <w:rStyle w:val="SubttuloCar"/>
          <w:rFonts w:ascii="Times New Roman" w:hAnsi="Times New Roman" w:cs="Times New Roman"/>
          <w:b/>
          <w:color w:val="auto"/>
          <w:lang w:val="es-ES" w:eastAsia="es-CO"/>
        </w:rPr>
        <w:t>Vacaciones</w:t>
      </w:r>
      <w:r w:rsidR="000777A3" w:rsidRPr="00C277D3">
        <w:rPr>
          <w:rFonts w:ascii="Times New Roman" w:hAnsi="Times New Roman" w:cs="Times New Roman"/>
          <w:b/>
          <w:sz w:val="24"/>
          <w:szCs w:val="24"/>
          <w:lang w:val="es-ES" w:eastAsia="es-CO"/>
        </w:rPr>
        <w:t>:</w:t>
      </w:r>
      <w:r w:rsidR="000777A3" w:rsidRPr="000777A3">
        <w:rPr>
          <w:rFonts w:ascii="Times New Roman" w:hAnsi="Times New Roman" w:cs="Times New Roman"/>
          <w:sz w:val="24"/>
          <w:szCs w:val="24"/>
          <w:lang w:val="es-ES" w:eastAsia="es-CO"/>
        </w:rPr>
        <w:t xml:space="preserve"> Formula:</w:t>
      </w:r>
      <w:r w:rsidR="000777A3" w:rsidRPr="000777A3">
        <w:rPr>
          <w:rFonts w:ascii="Times New Roman" w:hAnsi="Times New Roman" w:cs="Times New Roman"/>
          <w:sz w:val="24"/>
          <w:szCs w:val="24"/>
          <w:lang w:val="es-ES" w:eastAsia="es-CO"/>
        </w:rPr>
        <w:br/>
        <w:t>Salario * número de días trabajados /720</w:t>
      </w:r>
      <w:r w:rsidR="000777A3" w:rsidRPr="000777A3">
        <w:rPr>
          <w:rFonts w:ascii="Times New Roman" w:hAnsi="Times New Roman" w:cs="Times New Roman"/>
          <w:sz w:val="24"/>
          <w:szCs w:val="24"/>
          <w:lang w:val="es-ES" w:eastAsia="es-CO"/>
        </w:rPr>
        <w:br/>
        <w:t>El empleador consigna cada mes el 4,17% del total devengado.</w:t>
      </w:r>
    </w:p>
    <w:p w:rsidR="000777A3" w:rsidRPr="000777A3" w:rsidRDefault="00C277D3" w:rsidP="00C277D3">
      <w:pPr>
        <w:spacing w:before="100" w:beforeAutospacing="1" w:after="100" w:afterAutospacing="1" w:line="240" w:lineRule="auto"/>
        <w:ind w:firstLine="284"/>
        <w:rPr>
          <w:rFonts w:ascii="Times New Roman" w:hAnsi="Times New Roman" w:cs="Times New Roman"/>
          <w:sz w:val="24"/>
          <w:szCs w:val="24"/>
          <w:lang w:val="es-ES" w:eastAsia="es-CO"/>
        </w:rPr>
      </w:pPr>
      <w:r w:rsidRPr="00144228">
        <w:rPr>
          <w:rStyle w:val="SubttuloCar"/>
          <w:rFonts w:ascii="Times New Roman" w:hAnsi="Times New Roman" w:cs="Times New Roman"/>
          <w:b/>
          <w:i w:val="0"/>
          <w:color w:val="auto"/>
        </w:rPr>
        <w:t>6.3</w:t>
      </w:r>
      <w:r w:rsidRPr="00144228">
        <w:rPr>
          <w:rStyle w:val="SubttuloCar"/>
          <w:rFonts w:ascii="Times New Roman" w:hAnsi="Times New Roman" w:cs="Times New Roman"/>
          <w:b/>
          <w:color w:val="auto"/>
        </w:rPr>
        <w:t xml:space="preserve"> </w:t>
      </w:r>
      <w:r w:rsidR="000777A3" w:rsidRPr="00144228">
        <w:rPr>
          <w:rStyle w:val="SubttuloCar"/>
          <w:rFonts w:ascii="Times New Roman" w:hAnsi="Times New Roman" w:cs="Times New Roman"/>
          <w:b/>
          <w:color w:val="auto"/>
          <w:lang w:val="es-ES" w:eastAsia="es-CO"/>
        </w:rPr>
        <w:t>Intereses Sobre Cesantías</w:t>
      </w:r>
      <w:r w:rsidR="000777A3" w:rsidRPr="000777A3">
        <w:rPr>
          <w:rFonts w:ascii="Times New Roman" w:hAnsi="Times New Roman" w:cs="Times New Roman"/>
          <w:sz w:val="24"/>
          <w:szCs w:val="24"/>
          <w:lang w:val="es-ES" w:eastAsia="es-CO"/>
        </w:rPr>
        <w:t>: Todo empleador debe pagarle al trabajador unos intereses anuales por las cesantías, y son del 12% anual sobre el monto de las cesantías, se depositan al fondo hasta el 15 de febrero.</w:t>
      </w:r>
      <w:r w:rsidR="000777A3" w:rsidRPr="000777A3">
        <w:rPr>
          <w:rFonts w:ascii="Times New Roman" w:hAnsi="Times New Roman" w:cs="Times New Roman"/>
          <w:sz w:val="24"/>
          <w:szCs w:val="24"/>
          <w:lang w:val="es-ES" w:eastAsia="es-CO"/>
        </w:rPr>
        <w:br/>
        <w:t>Liquidación:</w:t>
      </w:r>
      <w:r w:rsidR="000777A3" w:rsidRPr="000777A3">
        <w:rPr>
          <w:rFonts w:ascii="Times New Roman" w:hAnsi="Times New Roman" w:cs="Times New Roman"/>
          <w:sz w:val="24"/>
          <w:szCs w:val="24"/>
          <w:lang w:val="es-ES" w:eastAsia="es-CO"/>
        </w:rPr>
        <w:br/>
        <w:t>I = Cesantías * Días Trabajados * 12% /360</w:t>
      </w:r>
    </w:p>
    <w:p w:rsidR="002769B9" w:rsidRDefault="00C277D3" w:rsidP="00C277D3">
      <w:pPr>
        <w:spacing w:before="100" w:beforeAutospacing="1" w:after="100" w:afterAutospacing="1" w:line="240" w:lineRule="auto"/>
        <w:ind w:firstLine="284"/>
        <w:rPr>
          <w:rFonts w:ascii="Times New Roman" w:eastAsia="Times New Roman" w:hAnsi="Times New Roman" w:cs="Times New Roman"/>
          <w:sz w:val="24"/>
          <w:szCs w:val="24"/>
          <w:lang w:val="es-ES" w:eastAsia="es-CO"/>
        </w:rPr>
      </w:pPr>
      <w:r w:rsidRPr="00144228">
        <w:rPr>
          <w:rStyle w:val="SubttuloCar"/>
          <w:rFonts w:ascii="Times New Roman" w:hAnsi="Times New Roman" w:cs="Times New Roman"/>
          <w:b/>
          <w:i w:val="0"/>
          <w:color w:val="auto"/>
        </w:rPr>
        <w:t>6.4</w:t>
      </w:r>
      <w:r w:rsidRPr="00144228">
        <w:rPr>
          <w:rStyle w:val="SubttuloCar"/>
          <w:rFonts w:ascii="Times New Roman" w:hAnsi="Times New Roman" w:cs="Times New Roman"/>
          <w:b/>
          <w:color w:val="auto"/>
        </w:rPr>
        <w:t xml:space="preserve"> </w:t>
      </w:r>
      <w:r w:rsidR="000777A3" w:rsidRPr="00144228">
        <w:rPr>
          <w:rStyle w:val="SubttuloCar"/>
          <w:rFonts w:ascii="Times New Roman" w:hAnsi="Times New Roman" w:cs="Times New Roman"/>
          <w:b/>
          <w:color w:val="auto"/>
          <w:lang w:val="es-ES" w:eastAsia="es-CO"/>
        </w:rPr>
        <w:t>Prima de servicios:</w:t>
      </w:r>
      <w:r w:rsidR="000777A3" w:rsidRPr="00144228">
        <w:rPr>
          <w:rFonts w:ascii="Times New Roman" w:hAnsi="Times New Roman" w:cs="Times New Roman"/>
          <w:sz w:val="24"/>
          <w:szCs w:val="24"/>
          <w:lang w:val="es-ES" w:eastAsia="es-CO"/>
        </w:rPr>
        <w:t xml:space="preserve"> </w:t>
      </w:r>
      <w:r w:rsidR="000777A3" w:rsidRPr="000777A3">
        <w:rPr>
          <w:rFonts w:ascii="Times New Roman" w:hAnsi="Times New Roman" w:cs="Times New Roman"/>
          <w:sz w:val="24"/>
          <w:szCs w:val="24"/>
          <w:lang w:val="es-ES" w:eastAsia="es-CO"/>
        </w:rPr>
        <w:t>Se pagan 15 días en junio-15 días en diciembre, el aporte es del 8,33% sobre el total devengado.</w:t>
      </w:r>
      <w:r w:rsidR="000777A3" w:rsidRPr="000777A3">
        <w:rPr>
          <w:rFonts w:ascii="Times New Roman" w:eastAsia="Times New Roman" w:hAnsi="Times New Roman" w:cs="Times New Roman"/>
          <w:sz w:val="24"/>
          <w:szCs w:val="24"/>
          <w:lang w:val="es-ES" w:eastAsia="es-CO"/>
        </w:rPr>
        <w:br/>
        <w:t xml:space="preserve">Salario* </w:t>
      </w:r>
      <w:r w:rsidRPr="000777A3">
        <w:rPr>
          <w:rFonts w:ascii="Times New Roman" w:eastAsia="Times New Roman" w:hAnsi="Times New Roman" w:cs="Times New Roman"/>
          <w:sz w:val="24"/>
          <w:szCs w:val="24"/>
          <w:lang w:val="es-ES" w:eastAsia="es-CO"/>
        </w:rPr>
        <w:t>número</w:t>
      </w:r>
      <w:r w:rsidR="000777A3" w:rsidRPr="000777A3">
        <w:rPr>
          <w:rFonts w:ascii="Times New Roman" w:eastAsia="Times New Roman" w:hAnsi="Times New Roman" w:cs="Times New Roman"/>
          <w:sz w:val="24"/>
          <w:szCs w:val="24"/>
          <w:lang w:val="es-ES" w:eastAsia="es-CO"/>
        </w:rPr>
        <w:t xml:space="preserve"> de días trabajados /360.</w:t>
      </w:r>
      <w:sdt>
        <w:sdtPr>
          <w:rPr>
            <w:rFonts w:ascii="Times New Roman" w:eastAsia="Times New Roman" w:hAnsi="Times New Roman" w:cs="Times New Roman"/>
            <w:sz w:val="24"/>
            <w:szCs w:val="24"/>
            <w:lang w:val="es-ES" w:eastAsia="es-CO"/>
          </w:rPr>
          <w:id w:val="-758440783"/>
          <w:citation/>
        </w:sdtPr>
        <w:sdtEndPr/>
        <w:sdtContent>
          <w:r>
            <w:rPr>
              <w:rFonts w:ascii="Times New Roman" w:eastAsia="Times New Roman" w:hAnsi="Times New Roman" w:cs="Times New Roman"/>
              <w:sz w:val="24"/>
              <w:szCs w:val="24"/>
              <w:lang w:val="es-ES" w:eastAsia="es-CO"/>
            </w:rPr>
            <w:fldChar w:fldCharType="begin"/>
          </w:r>
          <w:r>
            <w:rPr>
              <w:rFonts w:ascii="Times New Roman" w:eastAsia="Times New Roman" w:hAnsi="Times New Roman" w:cs="Times New Roman"/>
              <w:sz w:val="24"/>
              <w:szCs w:val="24"/>
              <w:lang w:eastAsia="es-CO"/>
            </w:rPr>
            <w:instrText xml:space="preserve"> CITATION GER \l 9226 </w:instrText>
          </w:r>
          <w:r>
            <w:rPr>
              <w:rFonts w:ascii="Times New Roman" w:eastAsia="Times New Roman" w:hAnsi="Times New Roman" w:cs="Times New Roman"/>
              <w:sz w:val="24"/>
              <w:szCs w:val="24"/>
              <w:lang w:val="es-ES" w:eastAsia="es-CO"/>
            </w:rPr>
            <w:fldChar w:fldCharType="separate"/>
          </w:r>
          <w:r>
            <w:rPr>
              <w:rFonts w:ascii="Times New Roman" w:eastAsia="Times New Roman" w:hAnsi="Times New Roman" w:cs="Times New Roman"/>
              <w:noProof/>
              <w:sz w:val="24"/>
              <w:szCs w:val="24"/>
              <w:lang w:eastAsia="es-CO"/>
            </w:rPr>
            <w:t xml:space="preserve"> </w:t>
          </w:r>
          <w:r w:rsidRPr="00C277D3">
            <w:rPr>
              <w:rFonts w:ascii="Times New Roman" w:eastAsia="Times New Roman" w:hAnsi="Times New Roman" w:cs="Times New Roman"/>
              <w:noProof/>
              <w:sz w:val="24"/>
              <w:szCs w:val="24"/>
              <w:lang w:eastAsia="es-CO"/>
            </w:rPr>
            <w:t>(GERENCIE)</w:t>
          </w:r>
          <w:r>
            <w:rPr>
              <w:rFonts w:ascii="Times New Roman" w:eastAsia="Times New Roman" w:hAnsi="Times New Roman" w:cs="Times New Roman"/>
              <w:sz w:val="24"/>
              <w:szCs w:val="24"/>
              <w:lang w:val="es-ES" w:eastAsia="es-CO"/>
            </w:rPr>
            <w:fldChar w:fldCharType="end"/>
          </w:r>
        </w:sdtContent>
      </w:sdt>
    </w:p>
    <w:p w:rsidR="000777A3" w:rsidRPr="002769B9" w:rsidRDefault="002769B9" w:rsidP="002769B9">
      <w:pPr>
        <w:rPr>
          <w:lang w:val="es-ES" w:eastAsia="es-CO"/>
        </w:rPr>
      </w:pPr>
      <w:r>
        <w:rPr>
          <w:lang w:val="es-ES" w:eastAsia="es-CO"/>
        </w:rPr>
        <w:br w:type="page"/>
      </w:r>
    </w:p>
    <w:p w:rsidR="002769B9" w:rsidRPr="002769B9" w:rsidRDefault="002769B9" w:rsidP="002769B9">
      <w:pPr>
        <w:pStyle w:val="Ttulo1"/>
        <w:jc w:val="center"/>
        <w:rPr>
          <w:rFonts w:eastAsia="Times New Roman"/>
          <w:color w:val="auto"/>
          <w:lang w:val="es-ES" w:eastAsia="es-CO"/>
        </w:rPr>
      </w:pPr>
    </w:p>
    <w:p w:rsidR="002769B9" w:rsidRDefault="002769B9" w:rsidP="002769B9">
      <w:pPr>
        <w:pStyle w:val="Ttulo1"/>
        <w:jc w:val="center"/>
        <w:rPr>
          <w:rFonts w:eastAsia="Times New Roman"/>
          <w:color w:val="auto"/>
          <w:lang w:val="es-ES" w:eastAsia="es-CO"/>
        </w:rPr>
      </w:pPr>
      <w:r w:rsidRPr="002769B9">
        <w:rPr>
          <w:rFonts w:eastAsia="Times New Roman"/>
          <w:color w:val="auto"/>
          <w:lang w:val="es-ES" w:eastAsia="es-CO"/>
        </w:rPr>
        <w:t>7. QUE ES NOMINA</w:t>
      </w:r>
    </w:p>
    <w:p w:rsidR="002769B9" w:rsidRPr="002769B9" w:rsidRDefault="002769B9" w:rsidP="002769B9">
      <w:pPr>
        <w:rPr>
          <w:lang w:val="es-ES" w:eastAsia="es-CO"/>
        </w:rPr>
      </w:pPr>
    </w:p>
    <w:p w:rsidR="002769B9" w:rsidRPr="002769B9" w:rsidRDefault="002769B9" w:rsidP="002769B9">
      <w:pPr>
        <w:shd w:val="clear" w:color="auto" w:fill="FFFFFF"/>
        <w:spacing w:before="100" w:beforeAutospacing="1" w:after="100" w:afterAutospacing="1" w:line="360" w:lineRule="auto"/>
        <w:rPr>
          <w:rFonts w:ascii="Times New Roman" w:hAnsi="Times New Roman" w:cs="Times New Roman"/>
          <w:sz w:val="24"/>
          <w:szCs w:val="24"/>
          <w:lang w:val="es-ES" w:eastAsia="es-CO"/>
        </w:rPr>
      </w:pPr>
      <w:r w:rsidRPr="002769B9">
        <w:rPr>
          <w:rFonts w:ascii="Times New Roman" w:hAnsi="Times New Roman" w:cs="Times New Roman"/>
          <w:sz w:val="24"/>
          <w:szCs w:val="24"/>
          <w:lang w:val="es-ES" w:eastAsia="es-CO"/>
        </w:rPr>
        <w:t xml:space="preserve">Como nómina se designa la relación de pago donde una empresa recoge los registros financieros de sus empleados. Proviene del latín nómina, plural de </w:t>
      </w:r>
      <w:proofErr w:type="spellStart"/>
      <w:r w:rsidRPr="002769B9">
        <w:rPr>
          <w:rFonts w:ascii="Times New Roman" w:hAnsi="Times New Roman" w:cs="Times New Roman"/>
          <w:sz w:val="24"/>
          <w:szCs w:val="24"/>
          <w:lang w:val="es-ES" w:eastAsia="es-CO"/>
        </w:rPr>
        <w:t>nomen</w:t>
      </w:r>
      <w:proofErr w:type="spellEnd"/>
      <w:r w:rsidRPr="002769B9">
        <w:rPr>
          <w:rFonts w:ascii="Times New Roman" w:hAnsi="Times New Roman" w:cs="Times New Roman"/>
          <w:sz w:val="24"/>
          <w:szCs w:val="24"/>
          <w:lang w:val="es-ES" w:eastAsia="es-CO"/>
        </w:rPr>
        <w:t xml:space="preserve">, </w:t>
      </w:r>
      <w:proofErr w:type="spellStart"/>
      <w:r w:rsidRPr="002769B9">
        <w:rPr>
          <w:rFonts w:ascii="Times New Roman" w:hAnsi="Times New Roman" w:cs="Times New Roman"/>
          <w:sz w:val="24"/>
          <w:szCs w:val="24"/>
          <w:lang w:val="es-ES" w:eastAsia="es-CO"/>
        </w:rPr>
        <w:t>nomĭnis</w:t>
      </w:r>
      <w:proofErr w:type="spellEnd"/>
      <w:r w:rsidRPr="002769B9">
        <w:rPr>
          <w:rFonts w:ascii="Times New Roman" w:hAnsi="Times New Roman" w:cs="Times New Roman"/>
          <w:sz w:val="24"/>
          <w:szCs w:val="24"/>
          <w:lang w:val="es-ES" w:eastAsia="es-CO"/>
        </w:rPr>
        <w:t>, que significa ‘nombre’. En ella se encuentran detalladas las asignaciones, deducciones y retenciones de carácter legal y contractual que percibe el trabajador en su salario, y que corresponden a un periodo de tiempo determinado.</w:t>
      </w:r>
    </w:p>
    <w:p w:rsidR="002769B9" w:rsidRPr="002769B9" w:rsidRDefault="002769B9" w:rsidP="002769B9">
      <w:pPr>
        <w:shd w:val="clear" w:color="auto" w:fill="FFFFFF"/>
        <w:spacing w:before="100" w:beforeAutospacing="1" w:after="100" w:afterAutospacing="1" w:line="360" w:lineRule="auto"/>
        <w:rPr>
          <w:rFonts w:ascii="Times New Roman" w:hAnsi="Times New Roman" w:cs="Times New Roman"/>
          <w:sz w:val="24"/>
          <w:szCs w:val="24"/>
          <w:lang w:val="es-ES" w:eastAsia="es-CO"/>
        </w:rPr>
      </w:pPr>
      <w:r w:rsidRPr="002769B9">
        <w:rPr>
          <w:rFonts w:ascii="Times New Roman" w:hAnsi="Times New Roman" w:cs="Times New Roman"/>
          <w:sz w:val="24"/>
          <w:szCs w:val="24"/>
          <w:lang w:val="es-ES" w:eastAsia="es-CO"/>
        </w:rPr>
        <w:t xml:space="preserve">Una nómina, en este sentido, es una herramienta administrativa de la contabilidad que permite realizar el pago de manera legal y organizada a los trabajadores, así como proporcionar información contable de utilidad para el trabajador, la empresa y el organismo encargado de </w:t>
      </w:r>
      <w:proofErr w:type="spellStart"/>
      <w:r w:rsidR="00952666">
        <w:rPr>
          <w:rFonts w:ascii="Times New Roman" w:hAnsi="Times New Roman" w:cs="Times New Roman"/>
          <w:sz w:val="24"/>
          <w:szCs w:val="24"/>
          <w:lang w:val="es-ES" w:eastAsia="es-CO"/>
        </w:rPr>
        <w:t>G</w:t>
      </w:r>
      <w:r w:rsidRPr="002769B9">
        <w:rPr>
          <w:rFonts w:ascii="Times New Roman" w:hAnsi="Times New Roman" w:cs="Times New Roman"/>
          <w:sz w:val="24"/>
          <w:szCs w:val="24"/>
          <w:lang w:val="es-ES" w:eastAsia="es-CO"/>
        </w:rPr>
        <w:t>regular</w:t>
      </w:r>
      <w:proofErr w:type="spellEnd"/>
      <w:r w:rsidRPr="002769B9">
        <w:rPr>
          <w:rFonts w:ascii="Times New Roman" w:hAnsi="Times New Roman" w:cs="Times New Roman"/>
          <w:sz w:val="24"/>
          <w:szCs w:val="24"/>
          <w:lang w:val="es-ES" w:eastAsia="es-CO"/>
        </w:rPr>
        <w:t xml:space="preserve"> las relaciones laborales.</w:t>
      </w:r>
    </w:p>
    <w:p w:rsidR="000777A3" w:rsidRPr="000777A3" w:rsidRDefault="000777A3" w:rsidP="000777A3">
      <w:pPr>
        <w:spacing w:before="100" w:beforeAutospacing="1" w:after="100" w:afterAutospacing="1" w:line="240" w:lineRule="auto"/>
        <w:rPr>
          <w:rFonts w:ascii="Times New Roman" w:hAnsi="Times New Roman" w:cs="Times New Roman"/>
          <w:sz w:val="24"/>
          <w:szCs w:val="24"/>
          <w:lang w:val="es-ES" w:eastAsia="es-CO"/>
        </w:rPr>
      </w:pPr>
    </w:p>
    <w:p w:rsidR="002769B9" w:rsidRDefault="002769B9">
      <w:pPr>
        <w:rPr>
          <w:rFonts w:ascii="Times New Roman" w:hAnsi="Times New Roman" w:cs="Times New Roman"/>
          <w:sz w:val="24"/>
          <w:szCs w:val="24"/>
          <w:lang w:val="es-ES" w:eastAsia="es-CO"/>
        </w:rPr>
      </w:pPr>
      <w:r>
        <w:rPr>
          <w:rFonts w:ascii="Times New Roman" w:hAnsi="Times New Roman" w:cs="Times New Roman"/>
          <w:sz w:val="24"/>
          <w:szCs w:val="24"/>
          <w:lang w:val="es-ES" w:eastAsia="es-CO"/>
        </w:rPr>
        <w:br w:type="page"/>
      </w:r>
    </w:p>
    <w:p w:rsidR="000F235C" w:rsidRPr="000F235C" w:rsidRDefault="000F235C" w:rsidP="000F235C">
      <w:pPr>
        <w:spacing w:before="100" w:beforeAutospacing="1" w:after="100" w:afterAutospacing="1" w:line="240" w:lineRule="auto"/>
        <w:rPr>
          <w:rFonts w:ascii="Times New Roman" w:hAnsi="Times New Roman" w:cs="Times New Roman"/>
          <w:sz w:val="24"/>
          <w:szCs w:val="24"/>
          <w:lang w:val="es-ES" w:eastAsia="es-CO"/>
        </w:rPr>
      </w:pPr>
    </w:p>
    <w:p w:rsidR="00C277D3" w:rsidRDefault="00045E10" w:rsidP="00144228">
      <w:pPr>
        <w:rPr>
          <w:rFonts w:ascii="Times New Roman" w:hAnsi="Times New Roman" w:cs="Times New Roman"/>
          <w:sz w:val="24"/>
          <w:szCs w:val="24"/>
        </w:rPr>
      </w:pPr>
      <w:r>
        <w:rPr>
          <w:rFonts w:ascii="Times New Roman" w:hAnsi="Times New Roman" w:cs="Times New Roman"/>
          <w:sz w:val="24"/>
          <w:szCs w:val="24"/>
        </w:rPr>
        <w:t>BIBLIOGRAFIA</w:t>
      </w:r>
    </w:p>
    <w:p w:rsidR="00C277D3" w:rsidRDefault="00C277D3" w:rsidP="00C277D3">
      <w:pPr>
        <w:spacing w:before="100" w:beforeAutospacing="1" w:after="100" w:afterAutospacing="1" w:line="360" w:lineRule="auto"/>
        <w:ind w:firstLine="284"/>
        <w:rPr>
          <w:rFonts w:ascii="Times New Roman" w:hAnsi="Times New Roman" w:cs="Times New Roman"/>
          <w:sz w:val="24"/>
          <w:szCs w:val="24"/>
        </w:rPr>
      </w:pPr>
    </w:p>
    <w:p w:rsidR="00C277D3" w:rsidRDefault="00C277D3" w:rsidP="00C277D3">
      <w:pPr>
        <w:pStyle w:val="Bibliografa"/>
        <w:ind w:left="720" w:hanging="720"/>
        <w:rPr>
          <w:noProof/>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\l 9226 </w:instrText>
      </w:r>
      <w:r>
        <w:rPr>
          <w:rFonts w:ascii="Times New Roman" w:hAnsi="Times New Roman" w:cs="Times New Roman"/>
          <w:sz w:val="24"/>
          <w:szCs w:val="24"/>
        </w:rPr>
        <w:fldChar w:fldCharType="separate"/>
      </w:r>
      <w:r>
        <w:rPr>
          <w:noProof/>
        </w:rPr>
        <w:t>(s.f.). Obtenido de http://todolaboral.galeon.com/</w:t>
      </w:r>
    </w:p>
    <w:p w:rsidR="00C277D3" w:rsidRDefault="00C277D3" w:rsidP="00C277D3">
      <w:pPr>
        <w:pStyle w:val="Bibliografa"/>
        <w:ind w:left="720" w:hanging="720"/>
        <w:rPr>
          <w:noProof/>
        </w:rPr>
      </w:pPr>
      <w:r>
        <w:rPr>
          <w:noProof/>
        </w:rPr>
        <w:t>(s.f.). Obtenido de http://www.gerencie.com/faltar-un-dia-al-trabajo-sin-una-justa-causa-o-sin-permiso-del-empleador-puede-significar-perder-dos-dias-de-sueldo.html</w:t>
      </w:r>
    </w:p>
    <w:p w:rsidR="00C277D3" w:rsidRDefault="00C277D3" w:rsidP="00C277D3">
      <w:pPr>
        <w:pStyle w:val="Bibliografa"/>
        <w:ind w:left="720" w:hanging="720"/>
        <w:rPr>
          <w:noProof/>
        </w:rPr>
      </w:pPr>
      <w:r>
        <w:rPr>
          <w:noProof/>
        </w:rPr>
        <w:t>(23 de 05 de 2014). Obtenido de http://www.colconectada.com/normas-apa/</w:t>
      </w:r>
    </w:p>
    <w:p w:rsidR="00C277D3" w:rsidRDefault="00C277D3" w:rsidP="00C277D3">
      <w:pPr>
        <w:pStyle w:val="Bibliografa"/>
        <w:ind w:left="720" w:hanging="720"/>
        <w:rPr>
          <w:noProof/>
        </w:rPr>
      </w:pPr>
      <w:r>
        <w:rPr>
          <w:i/>
          <w:iCs/>
          <w:noProof/>
        </w:rPr>
        <w:t>gerencie</w:t>
      </w:r>
      <w:r>
        <w:rPr>
          <w:noProof/>
        </w:rPr>
        <w:t>. (s.f.). Obtenido de http://www.gerencie.com/horas-extras-y-recargos-nocturnos-dominicales-y-festivos.html</w:t>
      </w:r>
    </w:p>
    <w:p w:rsidR="00C277D3" w:rsidRDefault="00C277D3" w:rsidP="00C277D3">
      <w:pPr>
        <w:pStyle w:val="Bibliografa"/>
        <w:ind w:left="720" w:hanging="720"/>
        <w:rPr>
          <w:noProof/>
        </w:rPr>
      </w:pPr>
      <w:r>
        <w:rPr>
          <w:i/>
          <w:iCs/>
          <w:noProof/>
        </w:rPr>
        <w:t>GERENCIE</w:t>
      </w:r>
      <w:r>
        <w:rPr>
          <w:noProof/>
        </w:rPr>
        <w:t>. (s.f.). Obtenido de http://www.gerencie.com/nomina.html</w:t>
      </w:r>
    </w:p>
    <w:p w:rsidR="00045E10" w:rsidRPr="009C2AE9" w:rsidRDefault="00C277D3" w:rsidP="00C277D3">
      <w:pPr>
        <w:spacing w:before="100" w:beforeAutospacing="1" w:after="100" w:afterAutospacing="1" w:line="360" w:lineRule="auto"/>
        <w:ind w:firstLine="284"/>
        <w:rPr>
          <w:rFonts w:ascii="Times New Roman" w:hAnsi="Times New Roman" w:cs="Times New Roman"/>
          <w:sz w:val="24"/>
          <w:szCs w:val="24"/>
        </w:rPr>
      </w:pPr>
      <w:r>
        <w:rPr>
          <w:rFonts w:ascii="Times New Roman" w:hAnsi="Times New Roman" w:cs="Times New Roman"/>
          <w:sz w:val="24"/>
          <w:szCs w:val="24"/>
        </w:rPr>
        <w:fldChar w:fldCharType="end"/>
      </w:r>
    </w:p>
    <w:p w:rsidR="00E910C0" w:rsidRPr="00C96C6D" w:rsidRDefault="00E910C0" w:rsidP="00E910C0">
      <w:pPr>
        <w:spacing w:before="100" w:beforeAutospacing="1" w:after="100" w:afterAutospacing="1" w:line="240" w:lineRule="auto"/>
      </w:pPr>
    </w:p>
    <w:p w:rsidR="00E910C0" w:rsidRPr="00C96C6D" w:rsidRDefault="00E910C0"/>
    <w:sectPr w:rsidR="00E910C0" w:rsidRPr="00C96C6D" w:rsidSect="008C1A7F">
      <w:pgSz w:w="12240" w:h="15840"/>
      <w:pgMar w:top="1361" w:right="1361" w:bottom="136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35D63"/>
    <w:multiLevelType w:val="multilevel"/>
    <w:tmpl w:val="D5B4FB0A"/>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nsid w:val="4AEF6ED7"/>
    <w:multiLevelType w:val="multilevel"/>
    <w:tmpl w:val="F0EC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FF7834"/>
    <w:multiLevelType w:val="hybridMultilevel"/>
    <w:tmpl w:val="7D9099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EDB279E"/>
    <w:multiLevelType w:val="multilevel"/>
    <w:tmpl w:val="2028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143CCF"/>
    <w:multiLevelType w:val="multilevel"/>
    <w:tmpl w:val="0C16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0353AE"/>
    <w:multiLevelType w:val="multilevel"/>
    <w:tmpl w:val="03A6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0C0"/>
    <w:rsid w:val="00045E10"/>
    <w:rsid w:val="000777A3"/>
    <w:rsid w:val="000C71D8"/>
    <w:rsid w:val="000F235C"/>
    <w:rsid w:val="00144228"/>
    <w:rsid w:val="002769B9"/>
    <w:rsid w:val="003A0397"/>
    <w:rsid w:val="003B303A"/>
    <w:rsid w:val="00462878"/>
    <w:rsid w:val="00541AB6"/>
    <w:rsid w:val="005A4BEE"/>
    <w:rsid w:val="005B403B"/>
    <w:rsid w:val="005E4AC4"/>
    <w:rsid w:val="006C2035"/>
    <w:rsid w:val="00776C98"/>
    <w:rsid w:val="007D3EED"/>
    <w:rsid w:val="007E1136"/>
    <w:rsid w:val="007F74C3"/>
    <w:rsid w:val="008A6299"/>
    <w:rsid w:val="008C1A7F"/>
    <w:rsid w:val="008F6BDD"/>
    <w:rsid w:val="00952666"/>
    <w:rsid w:val="009C2AE9"/>
    <w:rsid w:val="00BB20DF"/>
    <w:rsid w:val="00C277D3"/>
    <w:rsid w:val="00C96C6D"/>
    <w:rsid w:val="00D15758"/>
    <w:rsid w:val="00D25560"/>
    <w:rsid w:val="00E31D77"/>
    <w:rsid w:val="00E910C0"/>
    <w:rsid w:val="00E9322F"/>
    <w:rsid w:val="00FD69BB"/>
    <w:rsid w:val="00FF55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484D4-2C1F-478A-8045-48A09E60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277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910C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E910C0"/>
    <w:rPr>
      <w:color w:val="0000FF"/>
      <w:u w:val="single"/>
    </w:rPr>
  </w:style>
  <w:style w:type="character" w:customStyle="1" w:styleId="dp85ub51">
    <w:name w:val="dp85ub51"/>
    <w:basedOn w:val="Fuentedeprrafopredeter"/>
    <w:rsid w:val="00E910C0"/>
  </w:style>
  <w:style w:type="character" w:styleId="Textoennegrita">
    <w:name w:val="Strong"/>
    <w:basedOn w:val="Fuentedeprrafopredeter"/>
    <w:uiPriority w:val="22"/>
    <w:qFormat/>
    <w:rsid w:val="00541AB6"/>
    <w:rPr>
      <w:b/>
      <w:bCs/>
    </w:rPr>
  </w:style>
  <w:style w:type="paragraph" w:styleId="Prrafodelista">
    <w:name w:val="List Paragraph"/>
    <w:basedOn w:val="Normal"/>
    <w:uiPriority w:val="34"/>
    <w:qFormat/>
    <w:rsid w:val="009C2AE9"/>
    <w:pPr>
      <w:ind w:left="720"/>
      <w:contextualSpacing/>
    </w:pPr>
  </w:style>
  <w:style w:type="paragraph" w:styleId="Textodeglobo">
    <w:name w:val="Balloon Text"/>
    <w:basedOn w:val="Normal"/>
    <w:link w:val="TextodegloboCar"/>
    <w:uiPriority w:val="99"/>
    <w:semiHidden/>
    <w:unhideWhenUsed/>
    <w:rsid w:val="00045E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5E10"/>
    <w:rPr>
      <w:rFonts w:ascii="Tahoma" w:hAnsi="Tahoma" w:cs="Tahoma"/>
      <w:sz w:val="16"/>
      <w:szCs w:val="16"/>
    </w:rPr>
  </w:style>
  <w:style w:type="paragraph" w:styleId="Bibliografa">
    <w:name w:val="Bibliography"/>
    <w:basedOn w:val="Normal"/>
    <w:next w:val="Normal"/>
    <w:uiPriority w:val="37"/>
    <w:unhideWhenUsed/>
    <w:rsid w:val="00045E10"/>
  </w:style>
  <w:style w:type="character" w:customStyle="1" w:styleId="Ttulo1Car">
    <w:name w:val="Título 1 Car"/>
    <w:basedOn w:val="Fuentedeprrafopredeter"/>
    <w:link w:val="Ttulo1"/>
    <w:uiPriority w:val="9"/>
    <w:rsid w:val="00C277D3"/>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C277D3"/>
    <w:pPr>
      <w:outlineLvl w:val="9"/>
    </w:pPr>
    <w:rPr>
      <w:lang w:eastAsia="es-CO"/>
    </w:rPr>
  </w:style>
  <w:style w:type="paragraph" w:styleId="Subttulo">
    <w:name w:val="Subtitle"/>
    <w:basedOn w:val="Normal"/>
    <w:next w:val="Normal"/>
    <w:link w:val="SubttuloCar"/>
    <w:uiPriority w:val="11"/>
    <w:qFormat/>
    <w:rsid w:val="008A62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A6299"/>
    <w:rPr>
      <w:rFonts w:asciiTheme="majorHAnsi" w:eastAsiaTheme="majorEastAsia" w:hAnsiTheme="majorHAnsi" w:cstheme="majorBidi"/>
      <w:i/>
      <w:iCs/>
      <w:color w:val="4F81BD" w:themeColor="accent1"/>
      <w:spacing w:val="15"/>
      <w:sz w:val="24"/>
      <w:szCs w:val="24"/>
    </w:rPr>
  </w:style>
  <w:style w:type="paragraph" w:styleId="Puesto">
    <w:name w:val="Title"/>
    <w:basedOn w:val="Normal"/>
    <w:next w:val="Normal"/>
    <w:link w:val="PuestoCar"/>
    <w:uiPriority w:val="10"/>
    <w:qFormat/>
    <w:rsid w:val="001442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144228"/>
    <w:rPr>
      <w:rFonts w:asciiTheme="majorHAnsi" w:eastAsiaTheme="majorEastAsia" w:hAnsiTheme="majorHAnsi" w:cstheme="majorBidi"/>
      <w:color w:val="17365D" w:themeColor="text2" w:themeShade="BF"/>
      <w:spacing w:val="5"/>
      <w:kern w:val="28"/>
      <w:sz w:val="52"/>
      <w:szCs w:val="52"/>
    </w:rPr>
  </w:style>
  <w:style w:type="paragraph" w:styleId="TDC1">
    <w:name w:val="toc 1"/>
    <w:basedOn w:val="Normal"/>
    <w:next w:val="Normal"/>
    <w:autoRedefine/>
    <w:uiPriority w:val="39"/>
    <w:unhideWhenUsed/>
    <w:qFormat/>
    <w:rsid w:val="007D3EED"/>
    <w:pPr>
      <w:tabs>
        <w:tab w:val="right" w:leader="dot" w:pos="9508"/>
      </w:tabs>
      <w:spacing w:after="100"/>
      <w:jc w:val="center"/>
    </w:pPr>
    <w:rPr>
      <w:rFonts w:ascii="Times New Roman" w:hAnsi="Times New Roman" w:cs="Times New Roman"/>
      <w:b/>
      <w:sz w:val="24"/>
      <w:szCs w:val="24"/>
    </w:rPr>
  </w:style>
  <w:style w:type="paragraph" w:styleId="TDC2">
    <w:name w:val="toc 2"/>
    <w:basedOn w:val="Normal"/>
    <w:next w:val="Normal"/>
    <w:autoRedefine/>
    <w:uiPriority w:val="39"/>
    <w:semiHidden/>
    <w:unhideWhenUsed/>
    <w:qFormat/>
    <w:rsid w:val="00144228"/>
    <w:pPr>
      <w:spacing w:after="100"/>
      <w:ind w:left="220"/>
    </w:pPr>
    <w:rPr>
      <w:rFonts w:eastAsiaTheme="minorEastAsia"/>
      <w:lang w:eastAsia="es-CO"/>
    </w:rPr>
  </w:style>
  <w:style w:type="paragraph" w:styleId="TDC3">
    <w:name w:val="toc 3"/>
    <w:basedOn w:val="Normal"/>
    <w:next w:val="Normal"/>
    <w:autoRedefine/>
    <w:uiPriority w:val="39"/>
    <w:semiHidden/>
    <w:unhideWhenUsed/>
    <w:qFormat/>
    <w:rsid w:val="00144228"/>
    <w:pPr>
      <w:spacing w:after="100"/>
      <w:ind w:left="440"/>
    </w:pPr>
    <w:rPr>
      <w:rFonts w:eastAsiaTheme="minorEastAsia"/>
      <w:lang w:eastAsia="es-CO"/>
    </w:rPr>
  </w:style>
  <w:style w:type="character" w:styleId="nfasis">
    <w:name w:val="Emphasis"/>
    <w:basedOn w:val="Fuentedeprrafopredeter"/>
    <w:uiPriority w:val="20"/>
    <w:qFormat/>
    <w:rsid w:val="002769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59">
      <w:bodyDiv w:val="1"/>
      <w:marLeft w:val="0"/>
      <w:marRight w:val="0"/>
      <w:marTop w:val="0"/>
      <w:marBottom w:val="0"/>
      <w:divBdr>
        <w:top w:val="none" w:sz="0" w:space="0" w:color="auto"/>
        <w:left w:val="none" w:sz="0" w:space="0" w:color="auto"/>
        <w:bottom w:val="none" w:sz="0" w:space="0" w:color="auto"/>
        <w:right w:val="none" w:sz="0" w:space="0" w:color="auto"/>
      </w:divBdr>
      <w:divsChild>
        <w:div w:id="867832726">
          <w:marLeft w:val="0"/>
          <w:marRight w:val="0"/>
          <w:marTop w:val="0"/>
          <w:marBottom w:val="0"/>
          <w:divBdr>
            <w:top w:val="none" w:sz="0" w:space="0" w:color="auto"/>
            <w:left w:val="none" w:sz="0" w:space="0" w:color="auto"/>
            <w:bottom w:val="none" w:sz="0" w:space="0" w:color="auto"/>
            <w:right w:val="none" w:sz="0" w:space="0" w:color="auto"/>
          </w:divBdr>
          <w:divsChild>
            <w:div w:id="1510171996">
              <w:marLeft w:val="0"/>
              <w:marRight w:val="0"/>
              <w:marTop w:val="0"/>
              <w:marBottom w:val="0"/>
              <w:divBdr>
                <w:top w:val="none" w:sz="0" w:space="0" w:color="auto"/>
                <w:left w:val="none" w:sz="0" w:space="0" w:color="auto"/>
                <w:bottom w:val="none" w:sz="0" w:space="0" w:color="auto"/>
                <w:right w:val="none" w:sz="0" w:space="0" w:color="auto"/>
              </w:divBdr>
              <w:divsChild>
                <w:div w:id="1627203165">
                  <w:marLeft w:val="0"/>
                  <w:marRight w:val="0"/>
                  <w:marTop w:val="0"/>
                  <w:marBottom w:val="0"/>
                  <w:divBdr>
                    <w:top w:val="none" w:sz="0" w:space="0" w:color="auto"/>
                    <w:left w:val="none" w:sz="0" w:space="0" w:color="auto"/>
                    <w:bottom w:val="none" w:sz="0" w:space="0" w:color="auto"/>
                    <w:right w:val="none" w:sz="0" w:space="0" w:color="auto"/>
                  </w:divBdr>
                  <w:divsChild>
                    <w:div w:id="3237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1700">
      <w:bodyDiv w:val="1"/>
      <w:marLeft w:val="0"/>
      <w:marRight w:val="0"/>
      <w:marTop w:val="0"/>
      <w:marBottom w:val="0"/>
      <w:divBdr>
        <w:top w:val="none" w:sz="0" w:space="0" w:color="auto"/>
        <w:left w:val="none" w:sz="0" w:space="0" w:color="auto"/>
        <w:bottom w:val="none" w:sz="0" w:space="0" w:color="auto"/>
        <w:right w:val="none" w:sz="0" w:space="0" w:color="auto"/>
      </w:divBdr>
      <w:divsChild>
        <w:div w:id="766584354">
          <w:marLeft w:val="0"/>
          <w:marRight w:val="0"/>
          <w:marTop w:val="0"/>
          <w:marBottom w:val="0"/>
          <w:divBdr>
            <w:top w:val="none" w:sz="0" w:space="0" w:color="auto"/>
            <w:left w:val="none" w:sz="0" w:space="0" w:color="auto"/>
            <w:bottom w:val="none" w:sz="0" w:space="0" w:color="auto"/>
            <w:right w:val="none" w:sz="0" w:space="0" w:color="auto"/>
          </w:divBdr>
        </w:div>
      </w:divsChild>
    </w:div>
    <w:div w:id="357127871">
      <w:bodyDiv w:val="1"/>
      <w:marLeft w:val="0"/>
      <w:marRight w:val="0"/>
      <w:marTop w:val="0"/>
      <w:marBottom w:val="0"/>
      <w:divBdr>
        <w:top w:val="none" w:sz="0" w:space="0" w:color="auto"/>
        <w:left w:val="none" w:sz="0" w:space="0" w:color="auto"/>
        <w:bottom w:val="none" w:sz="0" w:space="0" w:color="auto"/>
        <w:right w:val="none" w:sz="0" w:space="0" w:color="auto"/>
      </w:divBdr>
      <w:divsChild>
        <w:div w:id="1415782226">
          <w:marLeft w:val="0"/>
          <w:marRight w:val="0"/>
          <w:marTop w:val="0"/>
          <w:marBottom w:val="0"/>
          <w:divBdr>
            <w:top w:val="none" w:sz="0" w:space="0" w:color="auto"/>
            <w:left w:val="none" w:sz="0" w:space="0" w:color="auto"/>
            <w:bottom w:val="none" w:sz="0" w:space="0" w:color="auto"/>
            <w:right w:val="none" w:sz="0" w:space="0" w:color="auto"/>
          </w:divBdr>
          <w:divsChild>
            <w:div w:id="1159004239">
              <w:marLeft w:val="0"/>
              <w:marRight w:val="0"/>
              <w:marTop w:val="0"/>
              <w:marBottom w:val="0"/>
              <w:divBdr>
                <w:top w:val="none" w:sz="0" w:space="0" w:color="auto"/>
                <w:left w:val="none" w:sz="0" w:space="0" w:color="auto"/>
                <w:bottom w:val="none" w:sz="0" w:space="0" w:color="auto"/>
                <w:right w:val="none" w:sz="0" w:space="0" w:color="auto"/>
              </w:divBdr>
              <w:divsChild>
                <w:div w:id="1299528907">
                  <w:marLeft w:val="0"/>
                  <w:marRight w:val="0"/>
                  <w:marTop w:val="0"/>
                  <w:marBottom w:val="0"/>
                  <w:divBdr>
                    <w:top w:val="none" w:sz="0" w:space="0" w:color="auto"/>
                    <w:left w:val="none" w:sz="0" w:space="0" w:color="auto"/>
                    <w:bottom w:val="none" w:sz="0" w:space="0" w:color="auto"/>
                    <w:right w:val="none" w:sz="0" w:space="0" w:color="auto"/>
                  </w:divBdr>
                  <w:divsChild>
                    <w:div w:id="206486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36861">
      <w:bodyDiv w:val="1"/>
      <w:marLeft w:val="0"/>
      <w:marRight w:val="0"/>
      <w:marTop w:val="0"/>
      <w:marBottom w:val="0"/>
      <w:divBdr>
        <w:top w:val="none" w:sz="0" w:space="0" w:color="auto"/>
        <w:left w:val="none" w:sz="0" w:space="0" w:color="auto"/>
        <w:bottom w:val="none" w:sz="0" w:space="0" w:color="auto"/>
        <w:right w:val="none" w:sz="0" w:space="0" w:color="auto"/>
      </w:divBdr>
      <w:divsChild>
        <w:div w:id="2069957266">
          <w:marLeft w:val="0"/>
          <w:marRight w:val="0"/>
          <w:marTop w:val="0"/>
          <w:marBottom w:val="0"/>
          <w:divBdr>
            <w:top w:val="none" w:sz="0" w:space="0" w:color="auto"/>
            <w:left w:val="none" w:sz="0" w:space="0" w:color="auto"/>
            <w:bottom w:val="none" w:sz="0" w:space="0" w:color="auto"/>
            <w:right w:val="none" w:sz="0" w:space="0" w:color="auto"/>
          </w:divBdr>
          <w:divsChild>
            <w:div w:id="426855476">
              <w:marLeft w:val="0"/>
              <w:marRight w:val="0"/>
              <w:marTop w:val="0"/>
              <w:marBottom w:val="0"/>
              <w:divBdr>
                <w:top w:val="none" w:sz="0" w:space="0" w:color="auto"/>
                <w:left w:val="none" w:sz="0" w:space="0" w:color="auto"/>
                <w:bottom w:val="none" w:sz="0" w:space="0" w:color="auto"/>
                <w:right w:val="none" w:sz="0" w:space="0" w:color="auto"/>
              </w:divBdr>
              <w:divsChild>
                <w:div w:id="1762989845">
                  <w:marLeft w:val="0"/>
                  <w:marRight w:val="0"/>
                  <w:marTop w:val="0"/>
                  <w:marBottom w:val="0"/>
                  <w:divBdr>
                    <w:top w:val="none" w:sz="0" w:space="0" w:color="auto"/>
                    <w:left w:val="none" w:sz="0" w:space="0" w:color="auto"/>
                    <w:bottom w:val="none" w:sz="0" w:space="0" w:color="auto"/>
                    <w:right w:val="none" w:sz="0" w:space="0" w:color="auto"/>
                  </w:divBdr>
                  <w:divsChild>
                    <w:div w:id="13768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865580">
      <w:bodyDiv w:val="1"/>
      <w:marLeft w:val="0"/>
      <w:marRight w:val="0"/>
      <w:marTop w:val="0"/>
      <w:marBottom w:val="0"/>
      <w:divBdr>
        <w:top w:val="none" w:sz="0" w:space="0" w:color="auto"/>
        <w:left w:val="none" w:sz="0" w:space="0" w:color="auto"/>
        <w:bottom w:val="none" w:sz="0" w:space="0" w:color="auto"/>
        <w:right w:val="none" w:sz="0" w:space="0" w:color="auto"/>
      </w:divBdr>
      <w:divsChild>
        <w:div w:id="1199779000">
          <w:marLeft w:val="0"/>
          <w:marRight w:val="0"/>
          <w:marTop w:val="0"/>
          <w:marBottom w:val="0"/>
          <w:divBdr>
            <w:top w:val="none" w:sz="0" w:space="0" w:color="auto"/>
            <w:left w:val="none" w:sz="0" w:space="0" w:color="auto"/>
            <w:bottom w:val="none" w:sz="0" w:space="0" w:color="auto"/>
            <w:right w:val="none" w:sz="0" w:space="0" w:color="auto"/>
          </w:divBdr>
          <w:divsChild>
            <w:div w:id="1847356058">
              <w:marLeft w:val="0"/>
              <w:marRight w:val="0"/>
              <w:marTop w:val="0"/>
              <w:marBottom w:val="0"/>
              <w:divBdr>
                <w:top w:val="none" w:sz="0" w:space="0" w:color="auto"/>
                <w:left w:val="none" w:sz="0" w:space="0" w:color="auto"/>
                <w:bottom w:val="none" w:sz="0" w:space="0" w:color="auto"/>
                <w:right w:val="none" w:sz="0" w:space="0" w:color="auto"/>
              </w:divBdr>
              <w:divsChild>
                <w:div w:id="970401140">
                  <w:marLeft w:val="0"/>
                  <w:marRight w:val="0"/>
                  <w:marTop w:val="0"/>
                  <w:marBottom w:val="0"/>
                  <w:divBdr>
                    <w:top w:val="none" w:sz="0" w:space="0" w:color="auto"/>
                    <w:left w:val="none" w:sz="0" w:space="0" w:color="auto"/>
                    <w:bottom w:val="none" w:sz="0" w:space="0" w:color="auto"/>
                    <w:right w:val="none" w:sz="0" w:space="0" w:color="auto"/>
                  </w:divBdr>
                  <w:divsChild>
                    <w:div w:id="12621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18314">
      <w:bodyDiv w:val="1"/>
      <w:marLeft w:val="0"/>
      <w:marRight w:val="0"/>
      <w:marTop w:val="0"/>
      <w:marBottom w:val="0"/>
      <w:divBdr>
        <w:top w:val="none" w:sz="0" w:space="0" w:color="auto"/>
        <w:left w:val="none" w:sz="0" w:space="0" w:color="auto"/>
        <w:bottom w:val="none" w:sz="0" w:space="0" w:color="auto"/>
        <w:right w:val="none" w:sz="0" w:space="0" w:color="auto"/>
      </w:divBdr>
      <w:divsChild>
        <w:div w:id="415441110">
          <w:marLeft w:val="0"/>
          <w:marRight w:val="0"/>
          <w:marTop w:val="0"/>
          <w:marBottom w:val="0"/>
          <w:divBdr>
            <w:top w:val="none" w:sz="0" w:space="0" w:color="auto"/>
            <w:left w:val="none" w:sz="0" w:space="0" w:color="auto"/>
            <w:bottom w:val="none" w:sz="0" w:space="0" w:color="auto"/>
            <w:right w:val="none" w:sz="0" w:space="0" w:color="auto"/>
          </w:divBdr>
        </w:div>
      </w:divsChild>
    </w:div>
    <w:div w:id="1128468758">
      <w:bodyDiv w:val="1"/>
      <w:marLeft w:val="0"/>
      <w:marRight w:val="0"/>
      <w:marTop w:val="0"/>
      <w:marBottom w:val="0"/>
      <w:divBdr>
        <w:top w:val="none" w:sz="0" w:space="0" w:color="auto"/>
        <w:left w:val="none" w:sz="0" w:space="0" w:color="auto"/>
        <w:bottom w:val="none" w:sz="0" w:space="0" w:color="auto"/>
        <w:right w:val="none" w:sz="0" w:space="0" w:color="auto"/>
      </w:divBdr>
      <w:divsChild>
        <w:div w:id="781728911">
          <w:marLeft w:val="0"/>
          <w:marRight w:val="0"/>
          <w:marTop w:val="0"/>
          <w:marBottom w:val="0"/>
          <w:divBdr>
            <w:top w:val="none" w:sz="0" w:space="0" w:color="auto"/>
            <w:left w:val="none" w:sz="0" w:space="0" w:color="auto"/>
            <w:bottom w:val="none" w:sz="0" w:space="0" w:color="auto"/>
            <w:right w:val="none" w:sz="0" w:space="0" w:color="auto"/>
          </w:divBdr>
          <w:divsChild>
            <w:div w:id="1041974808">
              <w:marLeft w:val="0"/>
              <w:marRight w:val="0"/>
              <w:marTop w:val="0"/>
              <w:marBottom w:val="0"/>
              <w:divBdr>
                <w:top w:val="none" w:sz="0" w:space="0" w:color="auto"/>
                <w:left w:val="none" w:sz="0" w:space="0" w:color="auto"/>
                <w:bottom w:val="none" w:sz="0" w:space="0" w:color="auto"/>
                <w:right w:val="none" w:sz="0" w:space="0" w:color="auto"/>
              </w:divBdr>
              <w:divsChild>
                <w:div w:id="1585840747">
                  <w:marLeft w:val="0"/>
                  <w:marRight w:val="0"/>
                  <w:marTop w:val="0"/>
                  <w:marBottom w:val="0"/>
                  <w:divBdr>
                    <w:top w:val="none" w:sz="0" w:space="0" w:color="auto"/>
                    <w:left w:val="none" w:sz="0" w:space="0" w:color="auto"/>
                    <w:bottom w:val="none" w:sz="0" w:space="0" w:color="auto"/>
                    <w:right w:val="none" w:sz="0" w:space="0" w:color="auto"/>
                  </w:divBdr>
                  <w:divsChild>
                    <w:div w:id="18326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178590">
      <w:bodyDiv w:val="1"/>
      <w:marLeft w:val="0"/>
      <w:marRight w:val="0"/>
      <w:marTop w:val="0"/>
      <w:marBottom w:val="0"/>
      <w:divBdr>
        <w:top w:val="none" w:sz="0" w:space="0" w:color="auto"/>
        <w:left w:val="none" w:sz="0" w:space="0" w:color="auto"/>
        <w:bottom w:val="none" w:sz="0" w:space="0" w:color="auto"/>
        <w:right w:val="none" w:sz="0" w:space="0" w:color="auto"/>
      </w:divBdr>
      <w:divsChild>
        <w:div w:id="1047266857">
          <w:marLeft w:val="0"/>
          <w:marRight w:val="0"/>
          <w:marTop w:val="0"/>
          <w:marBottom w:val="0"/>
          <w:divBdr>
            <w:top w:val="none" w:sz="0" w:space="0" w:color="auto"/>
            <w:left w:val="none" w:sz="0" w:space="0" w:color="auto"/>
            <w:bottom w:val="none" w:sz="0" w:space="0" w:color="auto"/>
            <w:right w:val="none" w:sz="0" w:space="0" w:color="auto"/>
          </w:divBdr>
          <w:divsChild>
            <w:div w:id="591816479">
              <w:marLeft w:val="0"/>
              <w:marRight w:val="0"/>
              <w:marTop w:val="0"/>
              <w:marBottom w:val="0"/>
              <w:divBdr>
                <w:top w:val="none" w:sz="0" w:space="0" w:color="auto"/>
                <w:left w:val="none" w:sz="0" w:space="0" w:color="auto"/>
                <w:bottom w:val="none" w:sz="0" w:space="0" w:color="auto"/>
                <w:right w:val="none" w:sz="0" w:space="0" w:color="auto"/>
              </w:divBdr>
              <w:divsChild>
                <w:div w:id="825165335">
                  <w:marLeft w:val="0"/>
                  <w:marRight w:val="0"/>
                  <w:marTop w:val="0"/>
                  <w:marBottom w:val="0"/>
                  <w:divBdr>
                    <w:top w:val="none" w:sz="0" w:space="0" w:color="auto"/>
                    <w:left w:val="none" w:sz="0" w:space="0" w:color="auto"/>
                    <w:bottom w:val="none" w:sz="0" w:space="0" w:color="auto"/>
                    <w:right w:val="none" w:sz="0" w:space="0" w:color="auto"/>
                  </w:divBdr>
                  <w:divsChild>
                    <w:div w:id="20035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220737">
      <w:bodyDiv w:val="1"/>
      <w:marLeft w:val="0"/>
      <w:marRight w:val="0"/>
      <w:marTop w:val="0"/>
      <w:marBottom w:val="0"/>
      <w:divBdr>
        <w:top w:val="none" w:sz="0" w:space="0" w:color="auto"/>
        <w:left w:val="none" w:sz="0" w:space="0" w:color="auto"/>
        <w:bottom w:val="none" w:sz="0" w:space="0" w:color="auto"/>
        <w:right w:val="none" w:sz="0" w:space="0" w:color="auto"/>
      </w:divBdr>
    </w:div>
    <w:div w:id="1427725621">
      <w:bodyDiv w:val="1"/>
      <w:marLeft w:val="0"/>
      <w:marRight w:val="0"/>
      <w:marTop w:val="0"/>
      <w:marBottom w:val="0"/>
      <w:divBdr>
        <w:top w:val="none" w:sz="0" w:space="0" w:color="auto"/>
        <w:left w:val="none" w:sz="0" w:space="0" w:color="auto"/>
        <w:bottom w:val="none" w:sz="0" w:space="0" w:color="auto"/>
        <w:right w:val="none" w:sz="0" w:space="0" w:color="auto"/>
      </w:divBdr>
      <w:divsChild>
        <w:div w:id="1820808874">
          <w:marLeft w:val="0"/>
          <w:marRight w:val="0"/>
          <w:marTop w:val="150"/>
          <w:marBottom w:val="0"/>
          <w:divBdr>
            <w:top w:val="none" w:sz="0" w:space="0" w:color="auto"/>
            <w:left w:val="none" w:sz="0" w:space="0" w:color="auto"/>
            <w:bottom w:val="none" w:sz="0" w:space="0" w:color="auto"/>
            <w:right w:val="none" w:sz="0" w:space="0" w:color="auto"/>
          </w:divBdr>
          <w:divsChild>
            <w:div w:id="733241457">
              <w:marLeft w:val="-225"/>
              <w:marRight w:val="-225"/>
              <w:marTop w:val="0"/>
              <w:marBottom w:val="0"/>
              <w:divBdr>
                <w:top w:val="none" w:sz="0" w:space="0" w:color="auto"/>
                <w:left w:val="none" w:sz="0" w:space="0" w:color="auto"/>
                <w:bottom w:val="none" w:sz="0" w:space="0" w:color="auto"/>
                <w:right w:val="none" w:sz="0" w:space="0" w:color="auto"/>
              </w:divBdr>
              <w:divsChild>
                <w:div w:id="7633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07489">
      <w:bodyDiv w:val="1"/>
      <w:marLeft w:val="0"/>
      <w:marRight w:val="0"/>
      <w:marTop w:val="0"/>
      <w:marBottom w:val="0"/>
      <w:divBdr>
        <w:top w:val="none" w:sz="0" w:space="0" w:color="auto"/>
        <w:left w:val="none" w:sz="0" w:space="0" w:color="auto"/>
        <w:bottom w:val="none" w:sz="0" w:space="0" w:color="auto"/>
        <w:right w:val="none" w:sz="0" w:space="0" w:color="auto"/>
      </w:divBdr>
      <w:divsChild>
        <w:div w:id="840705306">
          <w:marLeft w:val="0"/>
          <w:marRight w:val="0"/>
          <w:marTop w:val="0"/>
          <w:marBottom w:val="0"/>
          <w:divBdr>
            <w:top w:val="none" w:sz="0" w:space="0" w:color="auto"/>
            <w:left w:val="none" w:sz="0" w:space="0" w:color="auto"/>
            <w:bottom w:val="none" w:sz="0" w:space="0" w:color="auto"/>
            <w:right w:val="none" w:sz="0" w:space="0" w:color="auto"/>
          </w:divBdr>
          <w:divsChild>
            <w:div w:id="779878658">
              <w:marLeft w:val="0"/>
              <w:marRight w:val="0"/>
              <w:marTop w:val="0"/>
              <w:marBottom w:val="0"/>
              <w:divBdr>
                <w:top w:val="none" w:sz="0" w:space="0" w:color="auto"/>
                <w:left w:val="none" w:sz="0" w:space="0" w:color="auto"/>
                <w:bottom w:val="none" w:sz="0" w:space="0" w:color="auto"/>
                <w:right w:val="none" w:sz="0" w:space="0" w:color="auto"/>
              </w:divBdr>
              <w:divsChild>
                <w:div w:id="2087072960">
                  <w:marLeft w:val="0"/>
                  <w:marRight w:val="0"/>
                  <w:marTop w:val="0"/>
                  <w:marBottom w:val="0"/>
                  <w:divBdr>
                    <w:top w:val="none" w:sz="0" w:space="0" w:color="auto"/>
                    <w:left w:val="none" w:sz="0" w:space="0" w:color="auto"/>
                    <w:bottom w:val="none" w:sz="0" w:space="0" w:color="auto"/>
                    <w:right w:val="none" w:sz="0" w:space="0" w:color="auto"/>
                  </w:divBdr>
                  <w:divsChild>
                    <w:div w:id="927301060">
                      <w:marLeft w:val="0"/>
                      <w:marRight w:val="0"/>
                      <w:marTop w:val="0"/>
                      <w:marBottom w:val="0"/>
                      <w:divBdr>
                        <w:top w:val="none" w:sz="0" w:space="0" w:color="auto"/>
                        <w:left w:val="none" w:sz="0" w:space="0" w:color="auto"/>
                        <w:bottom w:val="none" w:sz="0" w:space="0" w:color="auto"/>
                        <w:right w:val="none" w:sz="0" w:space="0" w:color="auto"/>
                      </w:divBdr>
                      <w:divsChild>
                        <w:div w:id="4575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754667">
      <w:bodyDiv w:val="1"/>
      <w:marLeft w:val="0"/>
      <w:marRight w:val="0"/>
      <w:marTop w:val="0"/>
      <w:marBottom w:val="0"/>
      <w:divBdr>
        <w:top w:val="none" w:sz="0" w:space="0" w:color="auto"/>
        <w:left w:val="none" w:sz="0" w:space="0" w:color="auto"/>
        <w:bottom w:val="none" w:sz="0" w:space="0" w:color="auto"/>
        <w:right w:val="none" w:sz="0" w:space="0" w:color="auto"/>
      </w:divBdr>
      <w:divsChild>
        <w:div w:id="959073815">
          <w:marLeft w:val="0"/>
          <w:marRight w:val="0"/>
          <w:marTop w:val="0"/>
          <w:marBottom w:val="0"/>
          <w:divBdr>
            <w:top w:val="none" w:sz="0" w:space="0" w:color="auto"/>
            <w:left w:val="none" w:sz="0" w:space="0" w:color="auto"/>
            <w:bottom w:val="none" w:sz="0" w:space="0" w:color="auto"/>
            <w:right w:val="none" w:sz="0" w:space="0" w:color="auto"/>
          </w:divBdr>
          <w:divsChild>
            <w:div w:id="1907062520">
              <w:marLeft w:val="0"/>
              <w:marRight w:val="0"/>
              <w:marTop w:val="0"/>
              <w:marBottom w:val="0"/>
              <w:divBdr>
                <w:top w:val="none" w:sz="0" w:space="0" w:color="auto"/>
                <w:left w:val="none" w:sz="0" w:space="0" w:color="auto"/>
                <w:bottom w:val="none" w:sz="0" w:space="0" w:color="auto"/>
                <w:right w:val="none" w:sz="0" w:space="0" w:color="auto"/>
              </w:divBdr>
              <w:divsChild>
                <w:div w:id="2002804569">
                  <w:marLeft w:val="0"/>
                  <w:marRight w:val="0"/>
                  <w:marTop w:val="0"/>
                  <w:marBottom w:val="0"/>
                  <w:divBdr>
                    <w:top w:val="none" w:sz="0" w:space="0" w:color="auto"/>
                    <w:left w:val="none" w:sz="0" w:space="0" w:color="auto"/>
                    <w:bottom w:val="none" w:sz="0" w:space="0" w:color="auto"/>
                    <w:right w:val="none" w:sz="0" w:space="0" w:color="auto"/>
                  </w:divBdr>
                  <w:divsChild>
                    <w:div w:id="6178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653680">
      <w:bodyDiv w:val="1"/>
      <w:marLeft w:val="0"/>
      <w:marRight w:val="0"/>
      <w:marTop w:val="0"/>
      <w:marBottom w:val="0"/>
      <w:divBdr>
        <w:top w:val="none" w:sz="0" w:space="0" w:color="auto"/>
        <w:left w:val="none" w:sz="0" w:space="0" w:color="auto"/>
        <w:bottom w:val="none" w:sz="0" w:space="0" w:color="auto"/>
        <w:right w:val="none" w:sz="0" w:space="0" w:color="auto"/>
      </w:divBdr>
      <w:divsChild>
        <w:div w:id="42994231">
          <w:marLeft w:val="0"/>
          <w:marRight w:val="0"/>
          <w:marTop w:val="0"/>
          <w:marBottom w:val="0"/>
          <w:divBdr>
            <w:top w:val="none" w:sz="0" w:space="0" w:color="auto"/>
            <w:left w:val="none" w:sz="0" w:space="0" w:color="auto"/>
            <w:bottom w:val="none" w:sz="0" w:space="0" w:color="auto"/>
            <w:right w:val="none" w:sz="0" w:space="0" w:color="auto"/>
          </w:divBdr>
          <w:divsChild>
            <w:div w:id="737482780">
              <w:marLeft w:val="0"/>
              <w:marRight w:val="0"/>
              <w:marTop w:val="0"/>
              <w:marBottom w:val="0"/>
              <w:divBdr>
                <w:top w:val="none" w:sz="0" w:space="0" w:color="auto"/>
                <w:left w:val="none" w:sz="0" w:space="0" w:color="auto"/>
                <w:bottom w:val="none" w:sz="0" w:space="0" w:color="auto"/>
                <w:right w:val="none" w:sz="0" w:space="0" w:color="auto"/>
              </w:divBdr>
              <w:divsChild>
                <w:div w:id="1848396926">
                  <w:marLeft w:val="0"/>
                  <w:marRight w:val="0"/>
                  <w:marTop w:val="0"/>
                  <w:marBottom w:val="0"/>
                  <w:divBdr>
                    <w:top w:val="none" w:sz="0" w:space="0" w:color="auto"/>
                    <w:left w:val="none" w:sz="0" w:space="0" w:color="auto"/>
                    <w:bottom w:val="none" w:sz="0" w:space="0" w:color="auto"/>
                    <w:right w:val="none" w:sz="0" w:space="0" w:color="auto"/>
                  </w:divBdr>
                  <w:divsChild>
                    <w:div w:id="1916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239210">
      <w:bodyDiv w:val="1"/>
      <w:marLeft w:val="0"/>
      <w:marRight w:val="0"/>
      <w:marTop w:val="0"/>
      <w:marBottom w:val="0"/>
      <w:divBdr>
        <w:top w:val="none" w:sz="0" w:space="0" w:color="auto"/>
        <w:left w:val="none" w:sz="0" w:space="0" w:color="auto"/>
        <w:bottom w:val="none" w:sz="0" w:space="0" w:color="auto"/>
        <w:right w:val="none" w:sz="0" w:space="0" w:color="auto"/>
      </w:divBdr>
      <w:divsChild>
        <w:div w:id="1104425890">
          <w:marLeft w:val="0"/>
          <w:marRight w:val="0"/>
          <w:marTop w:val="0"/>
          <w:marBottom w:val="0"/>
          <w:divBdr>
            <w:top w:val="none" w:sz="0" w:space="0" w:color="auto"/>
            <w:left w:val="none" w:sz="0" w:space="0" w:color="auto"/>
            <w:bottom w:val="none" w:sz="0" w:space="0" w:color="auto"/>
            <w:right w:val="none" w:sz="0" w:space="0" w:color="auto"/>
          </w:divBdr>
          <w:divsChild>
            <w:div w:id="876116592">
              <w:marLeft w:val="0"/>
              <w:marRight w:val="0"/>
              <w:marTop w:val="0"/>
              <w:marBottom w:val="0"/>
              <w:divBdr>
                <w:top w:val="none" w:sz="0" w:space="0" w:color="auto"/>
                <w:left w:val="none" w:sz="0" w:space="0" w:color="auto"/>
                <w:bottom w:val="none" w:sz="0" w:space="0" w:color="auto"/>
                <w:right w:val="none" w:sz="0" w:space="0" w:color="auto"/>
              </w:divBdr>
              <w:divsChild>
                <w:div w:id="1322150000">
                  <w:marLeft w:val="0"/>
                  <w:marRight w:val="0"/>
                  <w:marTop w:val="0"/>
                  <w:marBottom w:val="0"/>
                  <w:divBdr>
                    <w:top w:val="none" w:sz="0" w:space="0" w:color="auto"/>
                    <w:left w:val="none" w:sz="0" w:space="0" w:color="auto"/>
                    <w:bottom w:val="none" w:sz="0" w:space="0" w:color="auto"/>
                    <w:right w:val="none" w:sz="0" w:space="0" w:color="auto"/>
                  </w:divBdr>
                  <w:divsChild>
                    <w:div w:id="28458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311895">
      <w:bodyDiv w:val="1"/>
      <w:marLeft w:val="0"/>
      <w:marRight w:val="0"/>
      <w:marTop w:val="0"/>
      <w:marBottom w:val="0"/>
      <w:divBdr>
        <w:top w:val="none" w:sz="0" w:space="0" w:color="auto"/>
        <w:left w:val="none" w:sz="0" w:space="0" w:color="auto"/>
        <w:bottom w:val="none" w:sz="0" w:space="0" w:color="auto"/>
        <w:right w:val="none" w:sz="0" w:space="0" w:color="auto"/>
      </w:divBdr>
      <w:divsChild>
        <w:div w:id="2072733660">
          <w:marLeft w:val="0"/>
          <w:marRight w:val="0"/>
          <w:marTop w:val="0"/>
          <w:marBottom w:val="0"/>
          <w:divBdr>
            <w:top w:val="none" w:sz="0" w:space="0" w:color="auto"/>
            <w:left w:val="none" w:sz="0" w:space="0" w:color="auto"/>
            <w:bottom w:val="none" w:sz="0" w:space="0" w:color="auto"/>
            <w:right w:val="none" w:sz="0" w:space="0" w:color="auto"/>
          </w:divBdr>
          <w:divsChild>
            <w:div w:id="962492447">
              <w:marLeft w:val="0"/>
              <w:marRight w:val="0"/>
              <w:marTop w:val="0"/>
              <w:marBottom w:val="0"/>
              <w:divBdr>
                <w:top w:val="none" w:sz="0" w:space="0" w:color="auto"/>
                <w:left w:val="none" w:sz="0" w:space="0" w:color="auto"/>
                <w:bottom w:val="none" w:sz="0" w:space="0" w:color="auto"/>
                <w:right w:val="none" w:sz="0" w:space="0" w:color="auto"/>
              </w:divBdr>
              <w:divsChild>
                <w:div w:id="1780055901">
                  <w:marLeft w:val="0"/>
                  <w:marRight w:val="0"/>
                  <w:marTop w:val="0"/>
                  <w:marBottom w:val="0"/>
                  <w:divBdr>
                    <w:top w:val="none" w:sz="0" w:space="0" w:color="auto"/>
                    <w:left w:val="none" w:sz="0" w:space="0" w:color="auto"/>
                    <w:bottom w:val="none" w:sz="0" w:space="0" w:color="auto"/>
                    <w:right w:val="none" w:sz="0" w:space="0" w:color="auto"/>
                  </w:divBdr>
                  <w:divsChild>
                    <w:div w:id="13100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http://www.gerencie.com/recargo-nocturno.html" TargetMode="External"/><Relationship Id="rId42" Type="http://schemas.openxmlformats.org/officeDocument/2006/relationships/hyperlink" Target="http://www.gerencie.com/vacaciones-laborales.html" TargetMode="External"/><Relationship Id="rId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http://www.gerencie.com/hora-extra-nocturna.html" TargetMode="External"/><Relationship Id="rId41" Type="http://schemas.openxmlformats.org/officeDocument/2006/relationships/hyperlink" Target="http://www.gerencie.com/trabajo-dominical-y-festivo.html" TargetMode="External"/><Relationship Id="rId1" Type="http://schemas.openxmlformats.org/officeDocument/2006/relationships/customXml" Target="../customXml/item1.xml"/><Relationship Id="rId6" Type="http://schemas.openxmlformats.org/officeDocument/2006/relationships/hyperlink" Target="http://www.gerencie.com/codigo-sustantivo-del-trabajo.html" TargetMode="External"/><Relationship Id="rId11" Type="http://schemas.openxmlformats.org/officeDocument/2006/relationships/hyperlink" Target="http://www.gerencie.com/guia-laboral/" TargetMode="External"/><Relationship Id="rId24" Type="http://schemas.openxmlformats.org/officeDocument/2006/relationships/hyperlink" Target="http://www.gerencie.com/horas-extras-en-jornada-de-medio-tiempo.html"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http://www.gerencie.com/que-se-entiende-por-sueldo-basico.html" TargetMode="External"/><Relationship Id="rId5" Type="http://schemas.openxmlformats.org/officeDocument/2006/relationships/webSettings" Target="webSettings.xml"/><Relationship Id="rId15" Type="http://schemas.openxmlformats.org/officeDocument/2006/relationships/hyperlink" Target="http://www.gerencie.com/clases-de-culpa-en-derecho-civil.html" TargetMode="External"/><Relationship Id="rId23" Type="http://schemas.openxmlformats.org/officeDocument/2006/relationships/hyperlink" Target="javascript:void(0)" TargetMode="External"/><Relationship Id="rId28" Type="http://schemas.openxmlformats.org/officeDocument/2006/relationships/hyperlink" Target="http://www.gerencie.com/hora-extra-diurna.html" TargetMode="External"/><Relationship Id="rId36"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http://www.gerencie.com/recargo-nocturno.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http://www.gerencie.com/descanso-dominical-remunerado.html" TargetMode="External"/><Relationship Id="rId43" Type="http://schemas.openxmlformats.org/officeDocument/2006/relationships/fontTable" Target="fontTable.xml"/><Relationship Id="rId8" Type="http://schemas.openxmlformats.org/officeDocument/2006/relationships/hyperlink" Target="javascript:void(0)" TargetMode="External"/><Relationship Id="rId3" Type="http://schemas.openxmlformats.org/officeDocument/2006/relationships/styles" Target="styles.xml"/><Relationship Id="rId12" Type="http://schemas.openxmlformats.org/officeDocument/2006/relationships/hyperlink" Target="http://www.gerencie.com/descanso-dominical-remunerado.html"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http://www.gerencie.com/jornada-laboral-ordinaria.html" TargetMode="External"/><Relationship Id="rId38"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1405</b:Tag>
    <b:SourceType>InternetSite</b:SourceType>
    <b:Guid>{34C15A9D-363C-4E09-9236-99A18A157E53}</b:Guid>
    <b:Year>2014</b:Year>
    <b:Month>05</b:Month>
    <b:Day>23</b:Day>
    <b:URL>http://www.colconectada.com/normas-apa/</b:URL>
    <b:RefOrder>4</b:RefOrder>
  </b:Source>
  <b:Source>
    <b:Tag>htt</b:Tag>
    <b:SourceType>InternetSite</b:SourceType>
    <b:Guid>{4BBEBECD-FFAB-446C-895C-8F6289721BEF}</b:Guid>
    <b:URL>http://todolaboral.galeon.com/</b:URL>
    <b:RefOrder>1</b:RefOrder>
  </b:Source>
  <b:Source>
    <b:Tag>htt1</b:Tag>
    <b:SourceType>InternetSite</b:SourceType>
    <b:Guid>{640C77B1-FE66-4C68-9B94-EA854E273697}</b:Guid>
    <b:URL>http://www.gerencie.com/faltar-un-dia-al-trabajo-sin-una-justa-causa-o-sin-permiso-del-empleador-puede-significar-perder-dos-dias-de-sueldo.html</b:URL>
    <b:RefOrder>2</b:RefOrder>
  </b:Source>
  <b:Source>
    <b:Tag>ger</b:Tag>
    <b:SourceType>InternetSite</b:SourceType>
    <b:Guid>{B644FDEC-64F1-47AC-A7D7-08D473D2B1B8}</b:Guid>
    <b:Title>gerencie</b:Title>
    <b:URL>http://www.gerencie.com/horas-extras-y-recargos-nocturnos-dominicales-y-festivos.html</b:URL>
    <b:RefOrder>3</b:RefOrder>
  </b:Source>
  <b:Source>
    <b:Tag>GER</b:Tag>
    <b:SourceType>InternetSite</b:SourceType>
    <b:Guid>{2341257A-8DA4-4BAA-9D14-EE1C3ED79CA3}</b:Guid>
    <b:Title>GERENCIE</b:Title>
    <b:URL>http://www.gerencie.com/nomina.html</b:URL>
    <b:RefOrder>5</b:RefOrder>
  </b:Source>
</b:Sources>
</file>

<file path=customXml/itemProps1.xml><?xml version="1.0" encoding="utf-8"?>
<ds:datastoreItem xmlns:ds="http://schemas.openxmlformats.org/officeDocument/2006/customXml" ds:itemID="{2BE0046F-DEF5-467B-BD7B-0E6EA64E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10</Pages>
  <Words>2389</Words>
  <Characters>13145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01056-04</dc:creator>
  <cp:lastModifiedBy>01056-04</cp:lastModifiedBy>
  <cp:revision>20</cp:revision>
  <dcterms:created xsi:type="dcterms:W3CDTF">2014-11-25T15:45:00Z</dcterms:created>
  <dcterms:modified xsi:type="dcterms:W3CDTF">2014-11-29T11:33:00Z</dcterms:modified>
</cp:coreProperties>
</file>